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74" w:rsidRPr="005B0874" w:rsidRDefault="005B0874" w:rsidP="005B0874"/>
    <w:p w:rsidR="005B0874" w:rsidRPr="005B0874" w:rsidRDefault="005B0874" w:rsidP="005B0874">
      <w:pPr>
        <w:spacing w:after="120" w:line="240" w:lineRule="auto"/>
        <w:rPr>
          <w:rFonts w:ascii="Times New Roman" w:eastAsia="Times New Roman" w:hAnsi="Times New Roman" w:cs="Times New Roman"/>
          <w:b/>
          <w:sz w:val="24"/>
          <w:szCs w:val="24"/>
          <w:lang w:eastAsia="ru-RU"/>
        </w:rPr>
      </w:pPr>
      <w:r w:rsidRPr="005B0874">
        <w:rPr>
          <w:rFonts w:ascii="Times New Roman" w:eastAsia="Times New Roman" w:hAnsi="Times New Roman" w:cs="Times New Roman"/>
          <w:b/>
          <w:i/>
          <w:sz w:val="25"/>
          <w:szCs w:val="25"/>
          <w:lang w:eastAsia="ru-RU"/>
        </w:rPr>
        <w:t xml:space="preserve">                                                        </w:t>
      </w:r>
      <w:r w:rsidRPr="005B0874">
        <w:rPr>
          <w:rFonts w:ascii="Times New Roman" w:eastAsia="Times New Roman" w:hAnsi="Times New Roman" w:cs="Times New Roman"/>
          <w:b/>
          <w:bCs/>
          <w:snapToGrid w:val="0"/>
          <w:spacing w:val="-1"/>
          <w:sz w:val="24"/>
          <w:szCs w:val="24"/>
          <w:lang w:eastAsia="ru-RU"/>
        </w:rPr>
        <w:t>СОВЕТ ДЕПУТАТОВ</w:t>
      </w:r>
    </w:p>
    <w:p w:rsidR="005B0874" w:rsidRPr="005B0874" w:rsidRDefault="005B0874" w:rsidP="005B0874">
      <w:pPr>
        <w:shd w:val="clear" w:color="auto" w:fill="FFFFFF"/>
        <w:spacing w:after="0" w:line="240" w:lineRule="auto"/>
        <w:ind w:right="518"/>
        <w:jc w:val="center"/>
        <w:rPr>
          <w:rFonts w:ascii="Times New Roman" w:eastAsia="Times New Roman" w:hAnsi="Times New Roman" w:cs="Times New Roman"/>
          <w:b/>
          <w:bCs/>
          <w:snapToGrid w:val="0"/>
          <w:spacing w:val="-1"/>
          <w:sz w:val="24"/>
          <w:szCs w:val="24"/>
          <w:lang w:eastAsia="ru-RU"/>
        </w:rPr>
      </w:pPr>
      <w:r w:rsidRPr="005B0874">
        <w:rPr>
          <w:rFonts w:ascii="Times New Roman" w:eastAsia="Times New Roman" w:hAnsi="Times New Roman" w:cs="Times New Roman"/>
          <w:b/>
          <w:bCs/>
          <w:snapToGrid w:val="0"/>
          <w:spacing w:val="-1"/>
          <w:sz w:val="24"/>
          <w:szCs w:val="24"/>
          <w:lang w:eastAsia="ru-RU"/>
        </w:rPr>
        <w:t xml:space="preserve">       КРУТОЛОГОВСКОГО СЕЛЬСОВЕТА</w:t>
      </w:r>
    </w:p>
    <w:p w:rsidR="005B0874" w:rsidRPr="005B0874" w:rsidRDefault="005B0874" w:rsidP="005B0874">
      <w:pPr>
        <w:shd w:val="clear" w:color="auto" w:fill="FFFFFF"/>
        <w:spacing w:after="0" w:line="240" w:lineRule="auto"/>
        <w:ind w:right="518"/>
        <w:jc w:val="center"/>
        <w:rPr>
          <w:rFonts w:ascii="Times New Roman" w:eastAsia="Times New Roman" w:hAnsi="Times New Roman" w:cs="Times New Roman"/>
          <w:b/>
          <w:snapToGrid w:val="0"/>
          <w:sz w:val="24"/>
          <w:szCs w:val="24"/>
          <w:lang w:eastAsia="ru-RU"/>
        </w:rPr>
      </w:pPr>
      <w:r w:rsidRPr="005B0874">
        <w:rPr>
          <w:rFonts w:ascii="Times New Roman" w:eastAsia="Times New Roman" w:hAnsi="Times New Roman" w:cs="Times New Roman"/>
          <w:b/>
          <w:bCs/>
          <w:snapToGrid w:val="0"/>
          <w:spacing w:val="-2"/>
          <w:sz w:val="24"/>
          <w:szCs w:val="24"/>
          <w:lang w:eastAsia="ru-RU"/>
        </w:rPr>
        <w:t xml:space="preserve">     КОЧЕНЕВСКОГО  РАЙОНА НОВОСИБИРСКОЙ ОБЛАСТИ</w:t>
      </w:r>
    </w:p>
    <w:p w:rsidR="005B0874" w:rsidRPr="005B0874" w:rsidRDefault="005B0874" w:rsidP="005B0874">
      <w:pPr>
        <w:spacing w:after="0" w:line="240" w:lineRule="auto"/>
        <w:jc w:val="center"/>
        <w:rPr>
          <w:rFonts w:ascii="Times New Roman" w:eastAsia="Times New Roman" w:hAnsi="Times New Roman" w:cs="Times New Roman"/>
          <w:sz w:val="28"/>
          <w:szCs w:val="28"/>
          <w:lang w:eastAsia="ru-RU"/>
        </w:rPr>
      </w:pPr>
      <w:r w:rsidRPr="005B0874">
        <w:rPr>
          <w:rFonts w:ascii="Times New Roman" w:eastAsia="Times New Roman" w:hAnsi="Times New Roman" w:cs="Times New Roman"/>
          <w:b/>
          <w:snapToGrid w:val="0"/>
          <w:sz w:val="24"/>
          <w:szCs w:val="24"/>
          <w:lang w:eastAsia="ru-RU"/>
        </w:rPr>
        <w:t>Пятого созыва</w:t>
      </w:r>
      <w:r w:rsidRPr="005B0874">
        <w:rPr>
          <w:rFonts w:ascii="Times New Roman" w:eastAsia="Times New Roman" w:hAnsi="Times New Roman" w:cs="Times New Roman"/>
          <w:sz w:val="28"/>
          <w:szCs w:val="28"/>
          <w:lang w:eastAsia="ru-RU"/>
        </w:rPr>
        <w:t xml:space="preserve"> </w:t>
      </w:r>
    </w:p>
    <w:p w:rsidR="005B0874" w:rsidRPr="005B0874" w:rsidRDefault="005B0874" w:rsidP="005B0874">
      <w:pPr>
        <w:spacing w:after="0" w:line="240" w:lineRule="auto"/>
        <w:jc w:val="center"/>
        <w:rPr>
          <w:rFonts w:ascii="Times New Roman" w:eastAsia="Times New Roman" w:hAnsi="Times New Roman" w:cs="Times New Roman"/>
          <w:sz w:val="28"/>
          <w:szCs w:val="28"/>
          <w:lang w:eastAsia="ru-RU"/>
        </w:rPr>
      </w:pPr>
    </w:p>
    <w:p w:rsidR="005B0874" w:rsidRPr="005B0874" w:rsidRDefault="005B0874" w:rsidP="005B0874">
      <w:pPr>
        <w:spacing w:after="0" w:line="240" w:lineRule="auto"/>
        <w:jc w:val="center"/>
        <w:rPr>
          <w:rFonts w:ascii="Times New Roman" w:eastAsia="Times New Roman" w:hAnsi="Times New Roman" w:cs="Times New Roman"/>
          <w:b/>
          <w:sz w:val="28"/>
          <w:szCs w:val="28"/>
          <w:lang w:eastAsia="ru-RU"/>
        </w:rPr>
      </w:pPr>
      <w:r w:rsidRPr="005B0874">
        <w:rPr>
          <w:rFonts w:ascii="Times New Roman" w:eastAsia="Times New Roman" w:hAnsi="Times New Roman" w:cs="Times New Roman"/>
          <w:b/>
          <w:sz w:val="28"/>
          <w:szCs w:val="28"/>
          <w:lang w:eastAsia="ru-RU"/>
        </w:rPr>
        <w:t>Р Е Ш Е Н И Е</w:t>
      </w:r>
    </w:p>
    <w:p w:rsidR="005B0874" w:rsidRPr="005B0874" w:rsidRDefault="005B0874" w:rsidP="005B0874">
      <w:pPr>
        <w:spacing w:after="0" w:line="240" w:lineRule="auto"/>
        <w:jc w:val="center"/>
        <w:rPr>
          <w:rFonts w:ascii="Times New Roman" w:eastAsia="Times New Roman" w:hAnsi="Times New Roman" w:cs="Times New Roman"/>
          <w:sz w:val="28"/>
          <w:szCs w:val="28"/>
          <w:lang w:eastAsia="ru-RU"/>
        </w:rPr>
      </w:pPr>
      <w:r w:rsidRPr="005B0874">
        <w:rPr>
          <w:rFonts w:ascii="Times New Roman" w:eastAsia="Times New Roman" w:hAnsi="Times New Roman" w:cs="Times New Roman"/>
          <w:sz w:val="28"/>
          <w:szCs w:val="28"/>
          <w:lang w:eastAsia="ru-RU"/>
        </w:rPr>
        <w:t>/сорок седьмой сессии/</w:t>
      </w:r>
    </w:p>
    <w:p w:rsidR="005B0874" w:rsidRPr="005B0874" w:rsidRDefault="005B0874" w:rsidP="005B0874">
      <w:pPr>
        <w:spacing w:after="0" w:line="240" w:lineRule="auto"/>
        <w:jc w:val="center"/>
        <w:rPr>
          <w:rFonts w:ascii="Times New Roman" w:eastAsia="Times New Roman" w:hAnsi="Times New Roman" w:cs="Times New Roman"/>
          <w:b/>
          <w:sz w:val="28"/>
          <w:szCs w:val="28"/>
          <w:lang w:eastAsia="ru-RU"/>
        </w:rPr>
      </w:pPr>
    </w:p>
    <w:p w:rsidR="005B0874" w:rsidRPr="005B0874" w:rsidRDefault="005B0874" w:rsidP="005B0874">
      <w:pPr>
        <w:spacing w:after="0" w:line="240" w:lineRule="auto"/>
        <w:rPr>
          <w:rFonts w:ascii="Times New Roman" w:eastAsia="Times New Roman" w:hAnsi="Times New Roman" w:cs="Times New Roman"/>
          <w:sz w:val="24"/>
          <w:szCs w:val="24"/>
          <w:lang w:eastAsia="ru-RU"/>
        </w:rPr>
      </w:pPr>
      <w:r w:rsidRPr="005B0874">
        <w:rPr>
          <w:rFonts w:ascii="Times New Roman" w:eastAsia="Times New Roman" w:hAnsi="Times New Roman" w:cs="Times New Roman"/>
          <w:sz w:val="24"/>
          <w:szCs w:val="24"/>
          <w:lang w:eastAsia="ru-RU"/>
        </w:rPr>
        <w:t>от 22.06.2020                                                                                             № 100</w:t>
      </w:r>
    </w:p>
    <w:p w:rsidR="005B0874" w:rsidRPr="005B0874" w:rsidRDefault="005B0874" w:rsidP="005B0874">
      <w:pPr>
        <w:spacing w:after="0" w:line="240" w:lineRule="auto"/>
        <w:jc w:val="center"/>
        <w:rPr>
          <w:rFonts w:ascii="Times New Roman" w:eastAsia="Calibri" w:hAnsi="Times New Roman" w:cs="Times New Roman"/>
          <w:b/>
          <w:sz w:val="27"/>
          <w:szCs w:val="27"/>
        </w:rPr>
      </w:pPr>
      <w:r w:rsidRPr="005B0874">
        <w:rPr>
          <w:rFonts w:ascii="Times New Roman" w:eastAsia="Calibri" w:hAnsi="Times New Roman" w:cs="Times New Roman"/>
          <w:bCs/>
          <w:sz w:val="27"/>
          <w:szCs w:val="27"/>
        </w:rPr>
        <w:t>Об утверждении Порядка формирования, ведения, обязательного опубликования перечня муниципального имущества Крутологовского сельсовета Коченевского района Новосибирской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w:t>
      </w:r>
      <w:r w:rsidRPr="005B0874">
        <w:rPr>
          <w:rFonts w:ascii="Times New Roman" w:eastAsia="Calibri" w:hAnsi="Times New Roman" w:cs="Times New Roman"/>
          <w:b/>
          <w:sz w:val="27"/>
          <w:szCs w:val="27"/>
        </w:rPr>
        <w:t> </w:t>
      </w:r>
      <w:r w:rsidRPr="005B0874">
        <w:rPr>
          <w:rFonts w:ascii="Times New Roman" w:eastAsia="Calibri" w:hAnsi="Times New Roman" w:cs="Times New Roman"/>
          <w:bCs/>
          <w:sz w:val="27"/>
          <w:szCs w:val="27"/>
        </w:rPr>
        <w:t>во владение и (или) в пользование на долгосрочной основе, а также порядка и условий предоставления указанного имущества во владение и (или) в пользование</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p w:rsidR="005B0874" w:rsidRPr="005B0874" w:rsidRDefault="005B0874" w:rsidP="005B0874">
      <w:pPr>
        <w:spacing w:after="0" w:line="240" w:lineRule="auto"/>
        <w:ind w:firstLine="709"/>
        <w:jc w:val="both"/>
        <w:rPr>
          <w:rFonts w:ascii="Times New Roman" w:eastAsia="Calibri" w:hAnsi="Times New Roman" w:cs="Times New Roman"/>
          <w:spacing w:val="-6"/>
          <w:sz w:val="27"/>
          <w:szCs w:val="27"/>
        </w:rPr>
      </w:pPr>
      <w:r w:rsidRPr="005B0874">
        <w:rPr>
          <w:rFonts w:ascii="Times New Roman" w:eastAsia="Calibri" w:hAnsi="Times New Roman" w:cs="Times New Roman"/>
          <w:sz w:val="27"/>
          <w:szCs w:val="27"/>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руководствуясь Уставом Крутологовского сельсовета Коченевского района Новосибирской области Уставом с целью оказания поддержки социально ориентированным некоммерческим организациям, </w:t>
      </w:r>
      <w:r w:rsidRPr="005B0874">
        <w:rPr>
          <w:rFonts w:ascii="Times New Roman" w:eastAsia="Calibri" w:hAnsi="Times New Roman" w:cs="Times New Roman"/>
          <w:color w:val="000000"/>
          <w:spacing w:val="-1"/>
          <w:sz w:val="27"/>
          <w:szCs w:val="27"/>
        </w:rPr>
        <w:t>Совет депутатов Крутологовского сельсовета Коченевского района Новосибирской области,</w:t>
      </w:r>
    </w:p>
    <w:p w:rsidR="005B0874" w:rsidRPr="005B0874" w:rsidRDefault="005B0874" w:rsidP="005B0874">
      <w:pPr>
        <w:spacing w:after="0" w:line="240" w:lineRule="auto"/>
        <w:ind w:firstLine="709"/>
        <w:jc w:val="both"/>
        <w:rPr>
          <w:rFonts w:ascii="Times New Roman" w:eastAsia="Calibri" w:hAnsi="Times New Roman" w:cs="Times New Roman"/>
          <w:spacing w:val="-6"/>
          <w:sz w:val="27"/>
          <w:szCs w:val="27"/>
        </w:rPr>
      </w:pPr>
      <w:r w:rsidRPr="005B0874">
        <w:rPr>
          <w:rFonts w:ascii="Times New Roman" w:eastAsia="Calibri" w:hAnsi="Times New Roman" w:cs="Times New Roman"/>
          <w:b/>
          <w:color w:val="000000"/>
          <w:spacing w:val="-1"/>
          <w:sz w:val="27"/>
          <w:szCs w:val="27"/>
        </w:rPr>
        <w:t>РЕШИЛ:</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xml:space="preserve">1. Утвердить Порядок формирования, ведения, обязательного опубликования перечня муниципального имущества </w:t>
      </w:r>
      <w:r w:rsidRPr="005B0874">
        <w:rPr>
          <w:rFonts w:ascii="Times New Roman" w:eastAsia="Calibri" w:hAnsi="Times New Roman" w:cs="Times New Roman"/>
          <w:bCs/>
          <w:sz w:val="27"/>
          <w:szCs w:val="27"/>
        </w:rPr>
        <w:t>Крутологовского сельсовета Коченевского района Новосибирской области</w:t>
      </w:r>
      <w:r w:rsidRPr="005B0874">
        <w:rPr>
          <w:rFonts w:ascii="Times New Roman" w:eastAsia="Calibri" w:hAnsi="Times New Roman" w:cs="Times New Roman"/>
          <w:sz w:val="27"/>
          <w:szCs w:val="27"/>
        </w:rP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согласно приложению 1 к данному решению.</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xml:space="preserve">2. Утвердить Порядок и условия предоставления муниципального имущества </w:t>
      </w:r>
      <w:r w:rsidRPr="005B0874">
        <w:rPr>
          <w:rFonts w:ascii="Times New Roman" w:eastAsia="Calibri" w:hAnsi="Times New Roman" w:cs="Times New Roman"/>
          <w:bCs/>
          <w:sz w:val="27"/>
          <w:szCs w:val="27"/>
        </w:rPr>
        <w:t>Крутологовского сельсовета Коченевского района Новосибирской области</w:t>
      </w:r>
      <w:r w:rsidRPr="005B0874">
        <w:rPr>
          <w:rFonts w:ascii="Times New Roman" w:eastAsia="Calibri" w:hAnsi="Times New Roman" w:cs="Times New Roman"/>
          <w:sz w:val="27"/>
          <w:szCs w:val="27"/>
        </w:rPr>
        <w:t xml:space="preserve"> социально ориентированным некоммерческим организациям  во владение и (или) в пользование на долгосрочной основе согласно приложению 2 к данному решению.</w:t>
      </w:r>
    </w:p>
    <w:p w:rsidR="005B0874" w:rsidRPr="005B0874" w:rsidRDefault="005B0874" w:rsidP="005B0874">
      <w:pPr>
        <w:shd w:val="clear" w:color="auto" w:fill="FFFFFF"/>
        <w:tabs>
          <w:tab w:val="left" w:pos="6523"/>
        </w:tabs>
        <w:spacing w:after="0" w:line="317" w:lineRule="exact"/>
        <w:jc w:val="both"/>
        <w:rPr>
          <w:rFonts w:ascii="Times New Roman" w:eastAsia="Times New Roman" w:hAnsi="Times New Roman" w:cs="Times New Roman"/>
          <w:sz w:val="27"/>
          <w:szCs w:val="27"/>
          <w:lang w:eastAsia="ru-RU"/>
        </w:rPr>
      </w:pPr>
      <w:r w:rsidRPr="005B0874">
        <w:rPr>
          <w:rFonts w:ascii="Times New Roman" w:eastAsia="Times New Roman" w:hAnsi="Times New Roman" w:cs="Times New Roman"/>
          <w:sz w:val="27"/>
          <w:szCs w:val="27"/>
          <w:lang w:eastAsia="ru-RU"/>
        </w:rPr>
        <w:t xml:space="preserve">         3. Опубликовать настоящее решение в периодическом печатном издании «Крутологовские Вести» и разместить на официальном сайте администрации Крутологовского сельсовета Коченевского района Новосибирской области в информационной телекоммуникационной сети Интернет.</w:t>
      </w:r>
    </w:p>
    <w:p w:rsidR="005B0874" w:rsidRPr="005B0874" w:rsidRDefault="005B0874" w:rsidP="005B0874">
      <w:pPr>
        <w:spacing w:after="0" w:line="240" w:lineRule="auto"/>
        <w:jc w:val="both"/>
        <w:rPr>
          <w:rFonts w:ascii="Times New Roman" w:eastAsia="Times New Roman" w:hAnsi="Times New Roman" w:cs="Times New Roman"/>
          <w:sz w:val="27"/>
          <w:szCs w:val="27"/>
          <w:lang w:eastAsia="ru-RU"/>
        </w:rPr>
      </w:pPr>
    </w:p>
    <w:p w:rsidR="005B0874" w:rsidRPr="005B0874" w:rsidRDefault="005B0874" w:rsidP="005B0874">
      <w:pPr>
        <w:spacing w:after="0" w:line="240" w:lineRule="auto"/>
        <w:jc w:val="both"/>
        <w:rPr>
          <w:rFonts w:ascii="Times New Roman" w:eastAsia="Times New Roman" w:hAnsi="Times New Roman" w:cs="Times New Roman"/>
          <w:sz w:val="27"/>
          <w:szCs w:val="27"/>
          <w:lang w:eastAsia="ru-RU"/>
        </w:rPr>
      </w:pPr>
      <w:r w:rsidRPr="005B0874">
        <w:rPr>
          <w:rFonts w:ascii="Times New Roman" w:eastAsia="Times New Roman" w:hAnsi="Times New Roman" w:cs="Times New Roman"/>
          <w:sz w:val="27"/>
          <w:szCs w:val="27"/>
          <w:lang w:eastAsia="ru-RU"/>
        </w:rPr>
        <w:t xml:space="preserve">Глава Крутологовского сельсовета </w:t>
      </w:r>
    </w:p>
    <w:p w:rsidR="005B0874" w:rsidRPr="005B0874" w:rsidRDefault="005B0874" w:rsidP="005B0874">
      <w:pPr>
        <w:spacing w:after="0" w:line="240" w:lineRule="auto"/>
        <w:jc w:val="both"/>
        <w:rPr>
          <w:rFonts w:ascii="Times New Roman" w:eastAsia="Times New Roman" w:hAnsi="Times New Roman" w:cs="Times New Roman"/>
          <w:sz w:val="27"/>
          <w:szCs w:val="27"/>
          <w:lang w:eastAsia="ru-RU"/>
        </w:rPr>
      </w:pPr>
      <w:r w:rsidRPr="005B0874">
        <w:rPr>
          <w:rFonts w:ascii="Times New Roman" w:eastAsia="Times New Roman" w:hAnsi="Times New Roman" w:cs="Times New Roman"/>
          <w:sz w:val="27"/>
          <w:szCs w:val="27"/>
          <w:lang w:eastAsia="ru-RU"/>
        </w:rPr>
        <w:t>Коченевского района Новосибирской области</w:t>
      </w:r>
      <w:r w:rsidRPr="005B0874">
        <w:rPr>
          <w:rFonts w:ascii="Times New Roman" w:eastAsia="Times New Roman" w:hAnsi="Times New Roman" w:cs="Times New Roman"/>
          <w:sz w:val="27"/>
          <w:szCs w:val="27"/>
          <w:lang w:eastAsia="ru-RU"/>
        </w:rPr>
        <w:tab/>
      </w:r>
      <w:r w:rsidRPr="005B0874">
        <w:rPr>
          <w:rFonts w:ascii="Times New Roman" w:eastAsia="Times New Roman" w:hAnsi="Times New Roman" w:cs="Times New Roman"/>
          <w:sz w:val="27"/>
          <w:szCs w:val="27"/>
          <w:lang w:eastAsia="ru-RU"/>
        </w:rPr>
        <w:tab/>
      </w:r>
      <w:r w:rsidRPr="005B0874">
        <w:rPr>
          <w:rFonts w:ascii="Times New Roman" w:eastAsia="Times New Roman" w:hAnsi="Times New Roman" w:cs="Times New Roman"/>
          <w:sz w:val="27"/>
          <w:szCs w:val="27"/>
          <w:lang w:eastAsia="ru-RU"/>
        </w:rPr>
        <w:tab/>
        <w:t xml:space="preserve">          </w:t>
      </w:r>
      <w:r w:rsidRPr="005B0874">
        <w:rPr>
          <w:rFonts w:ascii="Times New Roman" w:eastAsia="Times New Roman" w:hAnsi="Times New Roman" w:cs="Times New Roman"/>
          <w:sz w:val="27"/>
          <w:szCs w:val="27"/>
          <w:lang w:eastAsia="ru-RU"/>
        </w:rPr>
        <w:tab/>
        <w:t>С.М. Иванова</w:t>
      </w:r>
    </w:p>
    <w:p w:rsidR="005B0874" w:rsidRPr="005B0874" w:rsidRDefault="005B0874" w:rsidP="005B0874">
      <w:pPr>
        <w:spacing w:after="0" w:line="240" w:lineRule="auto"/>
        <w:jc w:val="both"/>
        <w:rPr>
          <w:rFonts w:ascii="Times New Roman" w:eastAsia="Times New Roman" w:hAnsi="Times New Roman" w:cs="Times New Roman"/>
          <w:sz w:val="27"/>
          <w:szCs w:val="27"/>
          <w:lang w:eastAsia="ru-RU"/>
        </w:rPr>
      </w:pPr>
      <w:r w:rsidRPr="005B0874">
        <w:rPr>
          <w:rFonts w:ascii="Times New Roman" w:eastAsia="Times New Roman" w:hAnsi="Times New Roman" w:cs="Times New Roman"/>
          <w:sz w:val="27"/>
          <w:szCs w:val="27"/>
          <w:lang w:eastAsia="ru-RU"/>
        </w:rPr>
        <w:t>Председатель Совета депутатов</w:t>
      </w:r>
    </w:p>
    <w:p w:rsidR="005B0874" w:rsidRPr="005B0874" w:rsidRDefault="005B0874" w:rsidP="005B0874">
      <w:pPr>
        <w:spacing w:after="0" w:line="240" w:lineRule="auto"/>
        <w:jc w:val="both"/>
        <w:rPr>
          <w:rFonts w:ascii="Times New Roman" w:eastAsia="Times New Roman" w:hAnsi="Times New Roman" w:cs="Times New Roman"/>
          <w:sz w:val="27"/>
          <w:szCs w:val="27"/>
          <w:lang w:eastAsia="ru-RU"/>
        </w:rPr>
      </w:pPr>
      <w:r w:rsidRPr="005B0874">
        <w:rPr>
          <w:rFonts w:ascii="Times New Roman" w:eastAsia="Times New Roman" w:hAnsi="Times New Roman" w:cs="Times New Roman"/>
          <w:sz w:val="27"/>
          <w:szCs w:val="27"/>
          <w:lang w:eastAsia="ru-RU"/>
        </w:rPr>
        <w:t xml:space="preserve">Крутологовского сельсовета </w:t>
      </w:r>
    </w:p>
    <w:p w:rsidR="005B0874" w:rsidRPr="005B0874" w:rsidRDefault="005B0874" w:rsidP="005B0874">
      <w:pPr>
        <w:spacing w:after="0" w:line="240" w:lineRule="auto"/>
        <w:jc w:val="both"/>
        <w:rPr>
          <w:rFonts w:ascii="Times New Roman" w:eastAsia="Times New Roman" w:hAnsi="Times New Roman" w:cs="Times New Roman"/>
          <w:sz w:val="27"/>
          <w:szCs w:val="27"/>
          <w:lang w:eastAsia="ru-RU"/>
        </w:rPr>
      </w:pPr>
      <w:r w:rsidRPr="005B0874">
        <w:rPr>
          <w:rFonts w:ascii="Times New Roman" w:eastAsia="Times New Roman" w:hAnsi="Times New Roman" w:cs="Times New Roman"/>
          <w:sz w:val="27"/>
          <w:szCs w:val="27"/>
          <w:lang w:eastAsia="ru-RU"/>
        </w:rPr>
        <w:t xml:space="preserve">Коченевского района Новосибирской области                                 М.Ю. Трофимова </w:t>
      </w:r>
    </w:p>
    <w:p w:rsidR="005B0874" w:rsidRPr="005B0874" w:rsidRDefault="005B0874" w:rsidP="005B0874">
      <w:pPr>
        <w:spacing w:after="0" w:line="240" w:lineRule="auto"/>
        <w:ind w:left="4332" w:firstLine="708"/>
        <w:rPr>
          <w:rFonts w:ascii="Times New Roman" w:eastAsia="Times New Roman" w:hAnsi="Times New Roman" w:cs="Times New Roman"/>
          <w:sz w:val="27"/>
          <w:szCs w:val="27"/>
          <w:lang w:eastAsia="ru-RU"/>
        </w:rPr>
      </w:pPr>
      <w:r w:rsidRPr="005B0874">
        <w:rPr>
          <w:rFonts w:ascii="Times New Roman" w:eastAsia="Times New Roman" w:hAnsi="Times New Roman" w:cs="Times New Roman"/>
          <w:sz w:val="27"/>
          <w:szCs w:val="27"/>
          <w:lang w:eastAsia="ru-RU"/>
        </w:rPr>
        <w:lastRenderedPageBreak/>
        <w:t>Приложение 1</w:t>
      </w:r>
    </w:p>
    <w:p w:rsidR="005B0874" w:rsidRPr="005B0874" w:rsidRDefault="005B0874" w:rsidP="005B0874">
      <w:pPr>
        <w:spacing w:after="0" w:line="240" w:lineRule="auto"/>
        <w:ind w:left="4332" w:firstLine="708"/>
        <w:jc w:val="both"/>
        <w:rPr>
          <w:rFonts w:ascii="Times New Roman" w:eastAsia="Times New Roman" w:hAnsi="Times New Roman" w:cs="Times New Roman"/>
          <w:sz w:val="27"/>
          <w:szCs w:val="27"/>
          <w:lang w:eastAsia="ru-RU"/>
        </w:rPr>
      </w:pPr>
      <w:r w:rsidRPr="005B0874">
        <w:rPr>
          <w:rFonts w:ascii="Times New Roman" w:eastAsia="Times New Roman" w:hAnsi="Times New Roman" w:cs="Times New Roman"/>
          <w:sz w:val="27"/>
          <w:szCs w:val="27"/>
          <w:lang w:eastAsia="ru-RU"/>
        </w:rPr>
        <w:t>к решению 47- й сессии Совета</w:t>
      </w:r>
    </w:p>
    <w:p w:rsidR="005B0874" w:rsidRPr="005B0874" w:rsidRDefault="005B0874" w:rsidP="005B0874">
      <w:pPr>
        <w:spacing w:after="0" w:line="240" w:lineRule="auto"/>
        <w:ind w:left="4332" w:firstLine="708"/>
        <w:jc w:val="both"/>
        <w:rPr>
          <w:rFonts w:ascii="Times New Roman" w:eastAsia="Times New Roman" w:hAnsi="Times New Roman" w:cs="Times New Roman"/>
          <w:sz w:val="27"/>
          <w:szCs w:val="27"/>
          <w:lang w:eastAsia="ru-RU"/>
        </w:rPr>
      </w:pPr>
      <w:r w:rsidRPr="005B0874">
        <w:rPr>
          <w:rFonts w:ascii="Times New Roman" w:eastAsia="Times New Roman" w:hAnsi="Times New Roman" w:cs="Times New Roman"/>
          <w:sz w:val="27"/>
          <w:szCs w:val="27"/>
          <w:lang w:eastAsia="ru-RU"/>
        </w:rPr>
        <w:t>депутатов Крутологовского сельсовета</w:t>
      </w:r>
    </w:p>
    <w:p w:rsidR="005B0874" w:rsidRPr="005B0874" w:rsidRDefault="005B0874" w:rsidP="005B0874">
      <w:pPr>
        <w:spacing w:after="0" w:line="240" w:lineRule="auto"/>
        <w:ind w:firstLine="5103"/>
        <w:rPr>
          <w:rFonts w:ascii="Times New Roman" w:eastAsia="Calibri" w:hAnsi="Times New Roman" w:cs="Times New Roman"/>
          <w:sz w:val="27"/>
          <w:szCs w:val="27"/>
        </w:rPr>
      </w:pPr>
      <w:r w:rsidRPr="005B0874">
        <w:rPr>
          <w:rFonts w:ascii="Times New Roman" w:eastAsia="Calibri" w:hAnsi="Times New Roman" w:cs="Times New Roman"/>
          <w:sz w:val="27"/>
          <w:szCs w:val="27"/>
        </w:rPr>
        <w:t>от 22.06.2020  № 100</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p>
    <w:p w:rsidR="005B0874" w:rsidRPr="005B0874" w:rsidRDefault="005B0874" w:rsidP="005B0874">
      <w:pPr>
        <w:spacing w:after="0" w:line="240" w:lineRule="auto"/>
        <w:jc w:val="center"/>
        <w:rPr>
          <w:rFonts w:ascii="Times New Roman" w:eastAsia="Calibri" w:hAnsi="Times New Roman" w:cs="Times New Roman"/>
          <w:b/>
          <w:sz w:val="27"/>
          <w:szCs w:val="27"/>
        </w:rPr>
      </w:pPr>
      <w:r w:rsidRPr="005B0874">
        <w:rPr>
          <w:rFonts w:ascii="Times New Roman" w:eastAsia="Calibri" w:hAnsi="Times New Roman" w:cs="Times New Roman"/>
          <w:bCs/>
          <w:sz w:val="27"/>
          <w:szCs w:val="27"/>
        </w:rPr>
        <w:t>ПОРЯДОК</w:t>
      </w:r>
    </w:p>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 xml:space="preserve">формирования, ведения, обязательного опубликования перечня муниципального имущества </w:t>
      </w:r>
      <w:r w:rsidRPr="005B0874">
        <w:rPr>
          <w:rFonts w:ascii="Times New Roman" w:eastAsia="Calibri" w:hAnsi="Times New Roman" w:cs="Times New Roman"/>
          <w:bCs/>
          <w:sz w:val="27"/>
          <w:szCs w:val="27"/>
        </w:rPr>
        <w:t>Крутологовского сельсовета Коченевского района Новосибирской области</w:t>
      </w:r>
      <w:r w:rsidRPr="005B0874">
        <w:rPr>
          <w:rFonts w:ascii="Times New Roman" w:eastAsia="Calibri" w:hAnsi="Times New Roman" w:cs="Times New Roman"/>
          <w:sz w:val="27"/>
          <w:szCs w:val="27"/>
        </w:rP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5B0874" w:rsidRPr="005B0874" w:rsidRDefault="005B0874" w:rsidP="005B0874">
      <w:pPr>
        <w:spacing w:after="0" w:line="240" w:lineRule="auto"/>
        <w:jc w:val="both"/>
        <w:rPr>
          <w:rFonts w:ascii="Times New Roman" w:eastAsia="Calibri" w:hAnsi="Times New Roman" w:cs="Times New Roman"/>
          <w:sz w:val="27"/>
          <w:szCs w:val="27"/>
        </w:rPr>
      </w:pPr>
    </w:p>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1. Общие положения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1.1. Настоящий Порядок определяет процедуру формирования, ведения, обязательного опубликования перечня муниципального имущества Крутологовского сельсовета Коченевского района Новосибирской области (за исключением земельных участков),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(далее -  Перечень).</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1.2. Перечень  формируется только из зданий, сооружений и нежилых помещений, находящихся в собственности Крутологовского сельсовета Коченевского района Новосибирской области и свободных от прав третьих лиц, за исключением имущественных прав некоммерческих организаций, не являющихся муниципальными учреждениями (далее - имущество).</w:t>
      </w:r>
    </w:p>
    <w:p w:rsidR="005B0874" w:rsidRPr="005B0874" w:rsidRDefault="005B0874" w:rsidP="005B0874">
      <w:pPr>
        <w:spacing w:after="0" w:line="240" w:lineRule="auto"/>
        <w:jc w:val="both"/>
        <w:rPr>
          <w:rFonts w:ascii="Times New Roman" w:eastAsia="Calibri" w:hAnsi="Times New Roman" w:cs="Times New Roman"/>
          <w:sz w:val="27"/>
          <w:szCs w:val="27"/>
        </w:rPr>
      </w:pPr>
    </w:p>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2. Порядок формирования Перечня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2.1. Перечень формируется администрацией Крутологовского сельсовета Коченевского района Новосибирской области (далее - Администрация) и утверждается постановлением администрации Крутологовского сельсовета Коченевского района Новосибирской области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2.2. Администрация определяет в составе имущества казны Крутологовского сельсовета Коченевского района Новосибирской области имущество, которое может быть предоставлено социально ориентированным некоммерческим организациям во владение и (или) в пользование на долгосрочной основе и принимает решения о включении имущества в Перечень, о внесении изменений в Перечень, об исключении имущества из Перечня в форме постановлений администрации Крутологовского сельсовета Коченевского района Новосибирской области (далее - постановление).</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2.3. Постановления о включении имущества в Перечень и об исключении имущества из Перечня должны содержать следующие сведения о соответствующем имуществе:</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 общая площадь имущества;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 адрес местонахождения  (в случае отсутствия адреса - описание местоположения имущества);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lastRenderedPageBreak/>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2.4. Имущество подлежит исключению из Перечня в случае, если два раза подряд после размещения Администрацией в установленном порядке извещения о возможности предоставления имущества, включенного в Перечень, во владение и (или) в пользование социально ориентированным некоммерческим организациям в течение указанного в таком извещении срока не подано ни одного заявления о предоставлении объекта во владение и (или) в пользование.</w:t>
      </w:r>
    </w:p>
    <w:p w:rsidR="005B0874" w:rsidRPr="005B0874" w:rsidRDefault="005B0874" w:rsidP="005B0874">
      <w:pPr>
        <w:spacing w:after="0" w:line="240" w:lineRule="auto"/>
        <w:jc w:val="both"/>
        <w:rPr>
          <w:rFonts w:ascii="Times New Roman" w:eastAsia="Calibri" w:hAnsi="Times New Roman" w:cs="Times New Roman"/>
          <w:sz w:val="27"/>
          <w:szCs w:val="27"/>
        </w:rPr>
      </w:pPr>
    </w:p>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3. Порядок ведения Перечня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3.1. Ведение Перечня осуществляется Администрацией по форме, прилагаемой к настоящему Порядку.</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3.2. В Перечень вносятся следующие сведения о включенном в него имуществе:</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 общая площадь;</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 адрес местонахождения (в случае отсутствия адреса - описание местоположения);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 номер этажа, на котором расположено имущество, описание местоположения в пределах данного этажа или в пределах здания - для нежилого помещения;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 год ввода в эксплуатацию (год ввода в эксплуатацию здания, в котором расположено нежилое помещение, - для нежилого помещения);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5) сведения об ограничениях (обременениях) в отношении имущества: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а) вид ограничения (обременения);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б) содержание ограничения (обременения);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в) срок действия ограничения (обременения);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г) сведения о лицах (если имеются), в пользу которых установлено ограничение (обременение). Если таким лицом является некоммерческая организация, указывается ее полное наименование, адрес (место нахождения) постоянно действующего органа, основной государственный регистрационный номер и идентификационный номер налогоплательщика;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6) дата включения имущества в Перечень (дата принятия постановления администрации Крутологовского сельсовета Коченевского района Новосибирской области о включении имущества в Перечень).</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3.3. Имущество, включенное в Перечень, не подлежит отчуждению в частную собственность, в том числе в собственность некоммерческих организаций, арендующих это имущество.</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3.4. Запрещается продажа переданного социально ориентированным некоммерческим организациям муниципального имущества, переуступка прав пользования им, передача прав пользования им в залог и внесение прав пользования таким имуществом в уставной капитал любых других субъектов хозяйственной деятельности.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3.5. Ведение Перечня осуществляется на электронном носителе.</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3.6. Перечень, а также изменения, вносимые в него, подлежит обязательному опубликованию на официальном сайте администрации Крутологовского сельсовета Коченевского района Новосибирской области в информационно-телекоммуникационной сети «Интернет» и обновляются не реже 1 раза в месяц.</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lastRenderedPageBreak/>
        <w:t>3.7. Сведения об имуществе, указанные  в  пункте 3.2. настоящего Порядка  вносятся в Перечень в течение трех рабочих дней со дня принятия решения о включении этого имущества в Перечень.</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В случае изменения сведений, содержащихся в Перечне, соответствующие изменения вносятся в Перечень в течение трех рабочих дней со дня, когда Администрации стало известно об этих изменениях, но не более чем через два месяца после внесения изменившихся сведений в Единый государственный реестр недвижимости.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Сведения об имуществе, указанные в пункте 3.2 настоящего Порядка, исключаются из Перечня в течение трех рабочих дней со дня принятия решения об исключении этого имущества из Перечня.</w:t>
      </w:r>
    </w:p>
    <w:p w:rsidR="005B0874" w:rsidRPr="005B0874" w:rsidRDefault="005B0874" w:rsidP="005B0874">
      <w:pPr>
        <w:spacing w:after="0" w:line="240" w:lineRule="auto"/>
        <w:ind w:left="4820"/>
        <w:jc w:val="both"/>
        <w:rPr>
          <w:rFonts w:ascii="Times New Roman" w:eastAsia="Calibri" w:hAnsi="Times New Roman" w:cs="Times New Roman"/>
          <w:sz w:val="27"/>
          <w:szCs w:val="27"/>
        </w:rPr>
        <w:sectPr w:rsidR="005B0874" w:rsidRPr="005B0874" w:rsidSect="0035269B">
          <w:pgSz w:w="11906" w:h="16838"/>
          <w:pgMar w:top="1134" w:right="850" w:bottom="719" w:left="1260" w:header="708" w:footer="708" w:gutter="0"/>
          <w:cols w:space="708"/>
          <w:docGrid w:linePitch="360"/>
        </w:sectPr>
      </w:pPr>
    </w:p>
    <w:p w:rsidR="005B0874" w:rsidRPr="005B0874" w:rsidRDefault="005B0874" w:rsidP="005B0874">
      <w:pPr>
        <w:spacing w:after="0" w:line="240" w:lineRule="auto"/>
        <w:ind w:left="4820"/>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lastRenderedPageBreak/>
        <w:t>Приложение</w:t>
      </w:r>
    </w:p>
    <w:p w:rsidR="005B0874" w:rsidRPr="005B0874" w:rsidRDefault="005B0874" w:rsidP="005B0874">
      <w:pPr>
        <w:spacing w:after="0" w:line="240" w:lineRule="auto"/>
        <w:ind w:left="4820"/>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xml:space="preserve">к Порядку формирования, ведения, обязательного опубликования перечня муниципального имущества </w:t>
      </w:r>
      <w:r w:rsidRPr="005B0874">
        <w:rPr>
          <w:rFonts w:ascii="Times New Roman" w:eastAsia="Calibri" w:hAnsi="Times New Roman" w:cs="Times New Roman"/>
          <w:bCs/>
          <w:sz w:val="27"/>
          <w:szCs w:val="27"/>
        </w:rPr>
        <w:t>Крутологовского сельсовета Коченевского района Новосибирской области</w:t>
      </w:r>
      <w:r w:rsidRPr="005B0874">
        <w:rPr>
          <w:rFonts w:ascii="Times New Roman" w:eastAsia="Calibri" w:hAnsi="Times New Roman" w:cs="Times New Roman"/>
          <w:sz w:val="27"/>
          <w:szCs w:val="27"/>
        </w:rP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5B0874" w:rsidRPr="005B0874" w:rsidRDefault="005B0874" w:rsidP="005B0874">
      <w:pPr>
        <w:spacing w:after="0" w:line="240" w:lineRule="auto"/>
        <w:jc w:val="both"/>
        <w:rPr>
          <w:rFonts w:ascii="Times New Roman" w:eastAsia="Calibri" w:hAnsi="Times New Roman" w:cs="Times New Roman"/>
          <w:sz w:val="27"/>
          <w:szCs w:val="27"/>
        </w:rPr>
      </w:pPr>
    </w:p>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 xml:space="preserve">Перечень муниципального имущества </w:t>
      </w:r>
      <w:r w:rsidRPr="005B0874">
        <w:rPr>
          <w:rFonts w:ascii="Times New Roman" w:eastAsia="Calibri" w:hAnsi="Times New Roman" w:cs="Times New Roman"/>
          <w:bCs/>
          <w:sz w:val="27"/>
          <w:szCs w:val="27"/>
        </w:rPr>
        <w:t>Крутологовского сельсовета Коченевского района Новосибирской области</w:t>
      </w:r>
      <w:r w:rsidRPr="005B0874">
        <w:rPr>
          <w:rFonts w:ascii="Times New Roman" w:eastAsia="Calibri" w:hAnsi="Times New Roman" w:cs="Times New Roman"/>
          <w:sz w:val="27"/>
          <w:szCs w:val="27"/>
        </w:rP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1948"/>
        <w:gridCol w:w="990"/>
        <w:gridCol w:w="1085"/>
        <w:gridCol w:w="1645"/>
        <w:gridCol w:w="1691"/>
        <w:gridCol w:w="1691"/>
        <w:gridCol w:w="1691"/>
        <w:gridCol w:w="1686"/>
        <w:gridCol w:w="1279"/>
      </w:tblGrid>
      <w:tr w:rsidR="005B0874" w:rsidRPr="005B0874" w:rsidTr="00956234">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п/п</w:t>
            </w:r>
          </w:p>
        </w:tc>
        <w:tc>
          <w:tcPr>
            <w:tcW w:w="2265" w:type="dxa"/>
            <w:gridSpan w:val="2"/>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Местонахождение, расположение</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Общая площадь. кв. м</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Год ввода объекта в эксплуатацию</w:t>
            </w:r>
          </w:p>
        </w:tc>
        <w:tc>
          <w:tcPr>
            <w:tcW w:w="5385" w:type="dxa"/>
            <w:gridSpan w:val="4"/>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Ограничения (обременения)</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Дата включения в Перечень</w:t>
            </w:r>
          </w:p>
        </w:tc>
      </w:tr>
      <w:tr w:rsidR="005B0874" w:rsidRPr="005B0874" w:rsidTr="00956234">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адрес</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(описание местоположения объекта)</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номер этажа</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вид ограничения (обременения)</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содержание ограничения (обременения)</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срок действия ограничения (обременения)</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сведения о лицах, в пользу которых установлено ограничение (обременение)</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r>
      <w:tr w:rsidR="005B0874" w:rsidRPr="005B0874" w:rsidTr="00956234">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r>
      <w:tr w:rsidR="005B0874" w:rsidRPr="005B0874" w:rsidTr="00956234">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r>
      <w:tr w:rsidR="005B0874" w:rsidRPr="005B0874" w:rsidTr="00956234">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705" w:type="dxa"/>
            <w:tcBorders>
              <w:top w:val="outset" w:sz="6" w:space="0" w:color="auto"/>
              <w:left w:val="outset" w:sz="6" w:space="0" w:color="auto"/>
              <w:bottom w:val="outset" w:sz="6" w:space="0" w:color="auto"/>
              <w:right w:val="outset" w:sz="6" w:space="0" w:color="auto"/>
            </w:tcBorders>
            <w:shd w:val="clear" w:color="auto" w:fill="auto"/>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r>
    </w:tbl>
    <w:p w:rsidR="005B0874" w:rsidRPr="005B0874" w:rsidRDefault="005B0874" w:rsidP="005B0874">
      <w:pPr>
        <w:spacing w:after="0" w:line="240" w:lineRule="auto"/>
        <w:jc w:val="both"/>
        <w:rPr>
          <w:rFonts w:ascii="Times New Roman" w:eastAsia="Calibri" w:hAnsi="Times New Roman" w:cs="Times New Roman"/>
          <w:sz w:val="27"/>
          <w:szCs w:val="27"/>
        </w:rPr>
        <w:sectPr w:rsidR="005B0874" w:rsidRPr="005B0874" w:rsidSect="00294EBF">
          <w:pgSz w:w="16838" w:h="11906" w:orient="landscape"/>
          <w:pgMar w:top="851" w:right="720" w:bottom="1259" w:left="1134" w:header="709" w:footer="709" w:gutter="0"/>
          <w:cols w:space="708"/>
          <w:docGrid w:linePitch="360"/>
        </w:sectPr>
      </w:pPr>
      <w:r w:rsidRPr="005B0874">
        <w:rPr>
          <w:rFonts w:ascii="Times New Roman" w:eastAsia="Calibri" w:hAnsi="Times New Roman" w:cs="Times New Roman"/>
          <w:sz w:val="27"/>
          <w:szCs w:val="27"/>
        </w:rPr>
        <w:t> </w:t>
      </w:r>
    </w:p>
    <w:p w:rsidR="005B0874" w:rsidRPr="005B0874" w:rsidRDefault="005B0874" w:rsidP="005B0874">
      <w:pPr>
        <w:spacing w:after="0" w:line="240" w:lineRule="auto"/>
        <w:ind w:left="4332" w:firstLine="708"/>
        <w:rPr>
          <w:rFonts w:ascii="Times New Roman" w:eastAsia="Times New Roman" w:hAnsi="Times New Roman" w:cs="Times New Roman"/>
          <w:sz w:val="27"/>
          <w:szCs w:val="27"/>
          <w:lang w:eastAsia="ru-RU"/>
        </w:rPr>
      </w:pPr>
      <w:r w:rsidRPr="005B0874">
        <w:rPr>
          <w:rFonts w:ascii="Times New Roman" w:eastAsia="Times New Roman" w:hAnsi="Times New Roman" w:cs="Times New Roman"/>
          <w:sz w:val="27"/>
          <w:szCs w:val="27"/>
          <w:lang w:eastAsia="ru-RU"/>
        </w:rPr>
        <w:lastRenderedPageBreak/>
        <w:t>Приложение 2</w:t>
      </w:r>
    </w:p>
    <w:p w:rsidR="005B0874" w:rsidRPr="005B0874" w:rsidRDefault="005B0874" w:rsidP="005B0874">
      <w:pPr>
        <w:spacing w:after="0" w:line="240" w:lineRule="auto"/>
        <w:ind w:left="4332" w:firstLine="708"/>
        <w:jc w:val="both"/>
        <w:rPr>
          <w:rFonts w:ascii="Times New Roman" w:eastAsia="Times New Roman" w:hAnsi="Times New Roman" w:cs="Times New Roman"/>
          <w:sz w:val="27"/>
          <w:szCs w:val="27"/>
          <w:lang w:eastAsia="ru-RU"/>
        </w:rPr>
      </w:pPr>
      <w:r w:rsidRPr="005B0874">
        <w:rPr>
          <w:rFonts w:ascii="Times New Roman" w:eastAsia="Times New Roman" w:hAnsi="Times New Roman" w:cs="Times New Roman"/>
          <w:sz w:val="27"/>
          <w:szCs w:val="27"/>
          <w:lang w:eastAsia="ru-RU"/>
        </w:rPr>
        <w:t>к решению 47 й сессии Совета</w:t>
      </w:r>
    </w:p>
    <w:p w:rsidR="005B0874" w:rsidRPr="005B0874" w:rsidRDefault="005B0874" w:rsidP="005B0874">
      <w:pPr>
        <w:spacing w:after="0" w:line="240" w:lineRule="auto"/>
        <w:ind w:left="4332" w:firstLine="708"/>
        <w:jc w:val="both"/>
        <w:rPr>
          <w:rFonts w:ascii="Times New Roman" w:eastAsia="Times New Roman" w:hAnsi="Times New Roman" w:cs="Times New Roman"/>
          <w:sz w:val="27"/>
          <w:szCs w:val="27"/>
          <w:lang w:eastAsia="ru-RU"/>
        </w:rPr>
      </w:pPr>
      <w:r w:rsidRPr="005B0874">
        <w:rPr>
          <w:rFonts w:ascii="Times New Roman" w:eastAsia="Times New Roman" w:hAnsi="Times New Roman" w:cs="Times New Roman"/>
          <w:sz w:val="27"/>
          <w:szCs w:val="27"/>
          <w:lang w:eastAsia="ru-RU"/>
        </w:rPr>
        <w:t>депутатов Крутологовского сельсовета</w:t>
      </w:r>
    </w:p>
    <w:p w:rsidR="005B0874" w:rsidRPr="005B0874" w:rsidRDefault="005B0874" w:rsidP="005B0874">
      <w:pPr>
        <w:spacing w:after="0" w:line="240" w:lineRule="auto"/>
        <w:ind w:firstLine="5103"/>
        <w:rPr>
          <w:rFonts w:ascii="Times New Roman" w:eastAsia="Calibri" w:hAnsi="Times New Roman" w:cs="Times New Roman"/>
          <w:sz w:val="27"/>
          <w:szCs w:val="27"/>
        </w:rPr>
      </w:pPr>
      <w:r w:rsidRPr="005B0874">
        <w:rPr>
          <w:rFonts w:ascii="Times New Roman" w:eastAsia="Calibri" w:hAnsi="Times New Roman" w:cs="Times New Roman"/>
          <w:sz w:val="27"/>
          <w:szCs w:val="27"/>
        </w:rPr>
        <w:t>от 22.06.2020 № 100</w:t>
      </w:r>
    </w:p>
    <w:p w:rsidR="005B0874" w:rsidRPr="005B0874" w:rsidRDefault="005B0874" w:rsidP="005B0874">
      <w:pPr>
        <w:spacing w:after="0" w:line="240" w:lineRule="auto"/>
        <w:jc w:val="both"/>
        <w:rPr>
          <w:rFonts w:ascii="Times New Roman" w:eastAsia="Calibri" w:hAnsi="Times New Roman" w:cs="Times New Roman"/>
          <w:sz w:val="27"/>
          <w:szCs w:val="27"/>
        </w:rPr>
      </w:pPr>
    </w:p>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 xml:space="preserve">Порядок и  условия  предоставления муниципального имущества </w:t>
      </w:r>
      <w:r w:rsidRPr="005B0874">
        <w:rPr>
          <w:rFonts w:ascii="Times New Roman" w:eastAsia="Calibri" w:hAnsi="Times New Roman" w:cs="Times New Roman"/>
          <w:bCs/>
          <w:sz w:val="27"/>
          <w:szCs w:val="27"/>
        </w:rPr>
        <w:t xml:space="preserve">Крутологовского сельсовета Коченевского района Новосибирской области </w:t>
      </w:r>
      <w:r w:rsidRPr="005B0874">
        <w:rPr>
          <w:rFonts w:ascii="Times New Roman" w:eastAsia="Calibri" w:hAnsi="Times New Roman" w:cs="Times New Roman"/>
          <w:sz w:val="27"/>
          <w:szCs w:val="27"/>
        </w:rPr>
        <w:t>социально ориентированным некоммерческим организациям во владение и (или) в пользование на долгосрочной основе</w:t>
      </w:r>
    </w:p>
    <w:p w:rsidR="005B0874" w:rsidRPr="005B0874" w:rsidRDefault="005B0874" w:rsidP="005B0874">
      <w:pPr>
        <w:spacing w:after="0" w:line="240" w:lineRule="auto"/>
        <w:jc w:val="both"/>
        <w:rPr>
          <w:rFonts w:ascii="Times New Roman" w:eastAsia="Calibri" w:hAnsi="Times New Roman" w:cs="Times New Roman"/>
          <w:sz w:val="27"/>
          <w:szCs w:val="27"/>
        </w:rPr>
      </w:pPr>
    </w:p>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1. Общие положения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1.1.</w:t>
      </w:r>
      <w:r w:rsidRPr="005B0874">
        <w:rPr>
          <w:rFonts w:ascii="Times New Roman" w:eastAsia="Calibri" w:hAnsi="Times New Roman" w:cs="Times New Roman"/>
          <w:b/>
          <w:bCs/>
          <w:sz w:val="27"/>
          <w:szCs w:val="27"/>
        </w:rPr>
        <w:t> </w:t>
      </w:r>
      <w:r w:rsidRPr="005B0874">
        <w:rPr>
          <w:rFonts w:ascii="Times New Roman" w:eastAsia="Calibri" w:hAnsi="Times New Roman" w:cs="Times New Roman"/>
          <w:sz w:val="27"/>
          <w:szCs w:val="27"/>
        </w:rPr>
        <w:t xml:space="preserve">Настоящий Порядок определяет процедуру предоставления социально ориентированным некоммерческим организациям во владение и (или) в пользование на долгосрочной основе имущества Крутологовского сельсовета Коченевского района Новосибирской области и включенного в Перечень муниципального имущества </w:t>
      </w:r>
      <w:r w:rsidRPr="005B0874">
        <w:rPr>
          <w:rFonts w:ascii="Times New Roman" w:eastAsia="Calibri" w:hAnsi="Times New Roman" w:cs="Times New Roman"/>
          <w:bCs/>
          <w:sz w:val="27"/>
          <w:szCs w:val="27"/>
        </w:rPr>
        <w:t>Крутологовского сельсовета Коченевского района Новосибирской области</w:t>
      </w:r>
      <w:r w:rsidRPr="005B0874">
        <w:rPr>
          <w:rFonts w:ascii="Times New Roman" w:eastAsia="Calibri" w:hAnsi="Times New Roman" w:cs="Times New Roman"/>
          <w:sz w:val="27"/>
          <w:szCs w:val="27"/>
        </w:rP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(далее - Перечень).</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1.2. Действие настоящего Порядка распространяется только на предоставление зданий, сооружений и нежилых помещений, включенных в Перечень (далее - имущество), во владение и (или) в пользование на долгосрочной основе социально ориентированным некоммерческим организациям, за исключением муниципальных учреждений.</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1.3. Уполномоченным органом на предоставление имущества Крутологовского сельсовета Коченевского района Новосибирской области социально ориентированным некоммерческим организациям во владение и (или) в пользование является администрация Крутологовского сельсовета Коченевского района Новосибирской области (далее - Администрация).</w:t>
      </w:r>
    </w:p>
    <w:p w:rsidR="005B0874" w:rsidRPr="005B0874" w:rsidRDefault="005B0874" w:rsidP="005B0874">
      <w:pPr>
        <w:spacing w:after="0" w:line="240" w:lineRule="auto"/>
        <w:jc w:val="both"/>
        <w:rPr>
          <w:rFonts w:ascii="Times New Roman" w:eastAsia="Calibri" w:hAnsi="Times New Roman" w:cs="Times New Roman"/>
          <w:sz w:val="27"/>
          <w:szCs w:val="27"/>
        </w:rPr>
      </w:pPr>
    </w:p>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2. Условия предоставления имущества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2.1. Имущество предоставляется социально ориентированной некоммерческой организации во владение и (или) в пользование на следующих условиях:</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 имущество предоставляется в безвозмездное пользование или в аренду на срок пять лет;</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 имущество может быть предоставлено в безвозмездное пользование только социально ориентированной некоммерческой организации, за исключением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r:id="rId6" w:history="1">
        <w:r w:rsidRPr="005B0874">
          <w:rPr>
            <w:rFonts w:ascii="Times New Roman" w:eastAsia="Calibri" w:hAnsi="Times New Roman" w:cs="Times New Roman"/>
            <w:color w:val="0000FF"/>
            <w:sz w:val="27"/>
            <w:szCs w:val="27"/>
            <w:u w:val="single"/>
          </w:rPr>
          <w:t>пунктами 1</w:t>
        </w:r>
      </w:hyperlink>
      <w:r w:rsidRPr="005B0874">
        <w:rPr>
          <w:rFonts w:ascii="Times New Roman" w:eastAsia="Calibri" w:hAnsi="Times New Roman" w:cs="Times New Roman"/>
          <w:sz w:val="27"/>
          <w:szCs w:val="27"/>
        </w:rPr>
        <w:t> и </w:t>
      </w:r>
      <w:hyperlink r:id="rId7" w:history="1">
        <w:r w:rsidRPr="005B0874">
          <w:rPr>
            <w:rFonts w:ascii="Times New Roman" w:eastAsia="Calibri" w:hAnsi="Times New Roman" w:cs="Times New Roman"/>
            <w:color w:val="0000FF"/>
            <w:sz w:val="27"/>
            <w:szCs w:val="27"/>
            <w:u w:val="single"/>
          </w:rPr>
          <w:t>2 статьи 31.1</w:t>
        </w:r>
      </w:hyperlink>
      <w:r w:rsidRPr="005B0874">
        <w:rPr>
          <w:rFonts w:ascii="Times New Roman" w:eastAsia="Calibri" w:hAnsi="Times New Roman" w:cs="Times New Roman"/>
          <w:sz w:val="27"/>
          <w:szCs w:val="27"/>
        </w:rPr>
        <w:t> Федерального закона от 12.01.1996 № 7-ФЗ "О некоммерческих организациях" (далее - Федеральный закон "О некоммерческих организациях"), на территории Крутологовского сельсовета Коченевского района Новосибирской области в течение не менее пяти лет до подачи указанной организацией заявления о предоставлении объекта в безвозмездное пользование;</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lastRenderedPageBreak/>
        <w:t>3) имущество может быть предоставлено в аренду (в том числе по льготным ставкам арендной платы) социально ориентированной некоммерческой организации, за исключением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r:id="rId8" w:history="1">
        <w:r w:rsidRPr="005B0874">
          <w:rPr>
            <w:rFonts w:ascii="Times New Roman" w:eastAsia="Calibri" w:hAnsi="Times New Roman" w:cs="Times New Roman"/>
            <w:color w:val="0000FF"/>
            <w:sz w:val="27"/>
            <w:szCs w:val="27"/>
            <w:u w:val="single"/>
          </w:rPr>
          <w:t>пунктами 1</w:t>
        </w:r>
      </w:hyperlink>
      <w:r w:rsidRPr="005B0874">
        <w:rPr>
          <w:rFonts w:ascii="Times New Roman" w:eastAsia="Calibri" w:hAnsi="Times New Roman" w:cs="Times New Roman"/>
          <w:sz w:val="27"/>
          <w:szCs w:val="27"/>
        </w:rPr>
        <w:t> и </w:t>
      </w:r>
      <w:hyperlink r:id="rId9" w:history="1">
        <w:r w:rsidRPr="005B0874">
          <w:rPr>
            <w:rFonts w:ascii="Times New Roman" w:eastAsia="Calibri" w:hAnsi="Times New Roman" w:cs="Times New Roman"/>
            <w:color w:val="0000FF"/>
            <w:sz w:val="27"/>
            <w:szCs w:val="27"/>
            <w:u w:val="single"/>
          </w:rPr>
          <w:t>2 статьи 31.1</w:t>
        </w:r>
      </w:hyperlink>
      <w:r w:rsidRPr="005B0874">
        <w:rPr>
          <w:rFonts w:ascii="Times New Roman" w:eastAsia="Calibri" w:hAnsi="Times New Roman" w:cs="Times New Roman"/>
          <w:sz w:val="27"/>
          <w:szCs w:val="27"/>
        </w:rPr>
        <w:t> Федерального закона "О некоммерческих организациях", на территории Крутологовского сельсовета Коченевского района Новосибирской области в течение не менее одного года до подачи указанной организацией заявления о предоставлении имущества в аренду;</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 имущество должно использоваться только по целевому назначению для осуществления одного или нескольких видов деятельности, предусмотренных </w:t>
      </w:r>
      <w:hyperlink r:id="rId10" w:history="1">
        <w:r w:rsidRPr="005B0874">
          <w:rPr>
            <w:rFonts w:ascii="Times New Roman" w:eastAsia="Calibri" w:hAnsi="Times New Roman" w:cs="Times New Roman"/>
            <w:color w:val="0000FF"/>
            <w:sz w:val="27"/>
            <w:szCs w:val="27"/>
            <w:u w:val="single"/>
          </w:rPr>
          <w:t>статьей 31.1</w:t>
        </w:r>
      </w:hyperlink>
      <w:r w:rsidRPr="005B0874">
        <w:rPr>
          <w:rFonts w:ascii="Times New Roman" w:eastAsia="Calibri" w:hAnsi="Times New Roman" w:cs="Times New Roman"/>
          <w:sz w:val="27"/>
          <w:szCs w:val="27"/>
        </w:rPr>
        <w:t> Федерального закона "О некоммерческих организациях" и указываемых в договоре безвозмездного пользования имуществом или договоре аренды имущества;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5) годовая арендная плата по договору аренды имущества устанавливается в рублях в размере пятидесяти процентов размера годовой арендной платы за имущество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и не подлежит изменению в течение срока действия договора аренды имущества;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6) запрещаются продажа имущества, передача прав и обязанностей по договору безвозмездного пользования имуществом или договору аренды имущества другому лицу, передача прав по указанным договорам в залог и внесение их в уставный капитал хозяйственных обществ, предоставление имущества в субаренду;</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7) социально ориентированная некоммерческая организация, которой имущество предоставлено в безвозмездное пользование или в аренду, вправе в любое время отказаться от договора безвозмездного пользования имуществом или договора аренды имущества, уведомив об этом Администрацию за один месяц;</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8) 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имущество на основании отчета об оценке рыночной арендной платы, предусмотренного </w:t>
      </w:r>
      <w:hyperlink r:id="rId11" w:anchor="P1707" w:history="1">
        <w:r w:rsidRPr="005B0874">
          <w:rPr>
            <w:rFonts w:ascii="Times New Roman" w:eastAsia="Calibri" w:hAnsi="Times New Roman" w:cs="Times New Roman"/>
            <w:color w:val="0000FF"/>
            <w:sz w:val="27"/>
            <w:szCs w:val="27"/>
            <w:u w:val="single"/>
          </w:rPr>
          <w:t>подпунктом 5</w:t>
        </w:r>
      </w:hyperlink>
      <w:r w:rsidRPr="005B0874">
        <w:rPr>
          <w:rFonts w:ascii="Times New Roman" w:eastAsia="Calibri" w:hAnsi="Times New Roman" w:cs="Times New Roman"/>
          <w:sz w:val="27"/>
          <w:szCs w:val="27"/>
        </w:rPr>
        <w:t> настоящего пункта. Данное условие считается соблюденным, если социально ориентированная некоммерческая 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имуществом или договора аренды имущества не вступило в законную силу;</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9) не проведение ликвидации социально ориентированной некоммерческой организации и отсутствие решения арбитражного суда о признании ее банкротом и об открытии конкурсного производства;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10) отсутствие социально ориентированной некоммерческой организации в перечне в соответствии с </w:t>
      </w:r>
      <w:hyperlink r:id="rId12" w:history="1">
        <w:r w:rsidRPr="005B0874">
          <w:rPr>
            <w:rFonts w:ascii="Times New Roman" w:eastAsia="Calibri" w:hAnsi="Times New Roman" w:cs="Times New Roman"/>
            <w:color w:val="0000FF"/>
            <w:sz w:val="27"/>
            <w:szCs w:val="27"/>
            <w:u w:val="single"/>
          </w:rPr>
          <w:t>пунктом 2 статьи 6</w:t>
        </w:r>
      </w:hyperlink>
      <w:r w:rsidRPr="005B0874">
        <w:rPr>
          <w:rFonts w:ascii="Times New Roman" w:eastAsia="Calibri" w:hAnsi="Times New Roman" w:cs="Times New Roman"/>
          <w:sz w:val="27"/>
          <w:szCs w:val="27"/>
        </w:rPr>
        <w:t> Федерального закона от 07.08.2001 № 115-ФЗ "О противодействии легализации (отмыванию) денежных средств, полученных преступным путем, и финансированию терроризма" (далее - Федеральный закон "О противодействии легализации (отмыванию) денежных средств, полученных преступным путем, и финансированию терроризма").</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lastRenderedPageBreak/>
        <w:t> </w:t>
      </w:r>
    </w:p>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3. Извещение о возможности предоставления имущества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3.1. Администрация Крутологовского сельсовета Коченевского района Новосибирской области (далее - Администрация) размещает на официальном сайте Администрации в информационно-телекоммуникационной сети "Интернет" (далее - официальный сайт) извещение о возможности предоставления имущества в безвозмездное пользование или в аренду (в том числе по льготным ставкам арендной платы) социально ориентированной некоммерческой организации (далее - извещение) не позднее чем через шестьдесят дней со дня принятия решения о включении имущества в Перечень или освобождения имущества в связи с прекращением права владения и (или) пользования им.</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3.2. Извещение также может быть опубликовано в любых средствах массовой информации, а также размещено на любых сайтах в информационно-телекоммуникационной сети "Интернет" при условии, что такие опубликование и размещение не могут осуществляться вместо размещения, предусмотренного </w:t>
      </w:r>
      <w:hyperlink r:id="rId13" w:anchor="P1716" w:history="1">
        <w:r w:rsidRPr="005B0874">
          <w:rPr>
            <w:rFonts w:ascii="Times New Roman" w:eastAsia="Calibri" w:hAnsi="Times New Roman" w:cs="Times New Roman"/>
            <w:color w:val="0000FF"/>
            <w:sz w:val="27"/>
            <w:szCs w:val="27"/>
            <w:u w:val="single"/>
          </w:rPr>
          <w:t>пунктом </w:t>
        </w:r>
      </w:hyperlink>
      <w:r w:rsidRPr="005B0874">
        <w:rPr>
          <w:rFonts w:ascii="Times New Roman" w:eastAsia="Calibri" w:hAnsi="Times New Roman" w:cs="Times New Roman"/>
          <w:sz w:val="27"/>
          <w:szCs w:val="27"/>
        </w:rPr>
        <w:t>3.1. настоящего Порядка.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3.3. Извещение должно содержать следующие сведения: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 наименование, место нахождения, почтовый адрес, адрес электронной почты и номер контактного телефона Администрации;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 сведения об имуществе:</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общая площадь имущества;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адрес имущества (в случае отсутствия адреса - описание местоположения имущества);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номер этажа, на котором расположено имущество, описание местоположения этого имуществ в пределах данного этажа или в пределах здания - для нежилого помещения;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год ввода имущества в эксплуатацию (год ввода в эксплуатацию здания, в котором расположено нежилое помещение, - для нежилого помещения);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сведения об ограничениях (обременениях) в отношении имущества;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состояние имущества (хорошее, удовлетворительное, требуется текущий ремонт, требуется капитальный ремонт);</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 размер годовой арендной платы за имущество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 типовые формы договора безвозмездного пользования имуществом и договора аренды имущества, установленные Администрацией для целей настоящего Порядка;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5) сроки (даты и время начала и окончания) приема заявлений о предоставлении имущества в безвозмездное пользование или в аренду (далее - прием заявлений);</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6) место, дата и время вскрытия конвертов с заявлениями о предоставлении имущества в безвозмездное пользование или в аренду и открытия доступа к заявлениям о предоставлении имущества в безвозмездное пользование или в аренду, поданным в форме электронных документов (далее - вскрытие конвертов);</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7) условия предоставления имущества во владение и (или) в пользование, предусмотренные </w:t>
      </w:r>
      <w:hyperlink r:id="rId14" w:anchor="P1702" w:history="1">
        <w:r w:rsidRPr="005B0874">
          <w:rPr>
            <w:rFonts w:ascii="Times New Roman" w:eastAsia="Calibri" w:hAnsi="Times New Roman" w:cs="Times New Roman"/>
            <w:color w:val="0000FF"/>
            <w:sz w:val="27"/>
            <w:szCs w:val="27"/>
            <w:u w:val="single"/>
          </w:rPr>
          <w:t>пунктом</w:t>
        </w:r>
      </w:hyperlink>
      <w:r w:rsidRPr="005B0874">
        <w:rPr>
          <w:rFonts w:ascii="Times New Roman" w:eastAsia="Calibri" w:hAnsi="Times New Roman" w:cs="Times New Roman"/>
          <w:sz w:val="27"/>
          <w:szCs w:val="27"/>
        </w:rPr>
        <w:t> 2.1. настоящего Порядка;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xml:space="preserve">8) форму для подачи заявления о предоставлении имущества в безвозмездное пользование или в аренду в форме электронного документа, а также сведения </w:t>
      </w:r>
      <w:r w:rsidRPr="005B0874">
        <w:rPr>
          <w:rFonts w:ascii="Times New Roman" w:eastAsia="Calibri" w:hAnsi="Times New Roman" w:cs="Times New Roman"/>
          <w:sz w:val="27"/>
          <w:szCs w:val="27"/>
        </w:rPr>
        <w:lastRenderedPageBreak/>
        <w:t>технического характера, необходимые для представления прилагаемых к такому заявлению документов в электронном виде.</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3.4. 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Датой вскрытия конвертов определяется первый рабочий день после окончания срока приема заявлений.</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3.5. Администрация вправе внести изменения в извещение, размещенное на официальном сайте, не позднее чем за пять дней до даты окончания приема заявлений. При этом срок приема заявлений должен быть продлен таким образом, чтобы с даты размещения на официальном сайте изменений в извещение до даты окончания приема заявлений он составлял не менее двадцати дней.</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Изменения в извещение, размещенное на официальном сайте, можно вносить не более одного раза.</w:t>
      </w:r>
    </w:p>
    <w:p w:rsidR="005B0874" w:rsidRPr="005B0874" w:rsidRDefault="005B0874" w:rsidP="005B0874">
      <w:pPr>
        <w:spacing w:after="0" w:line="240" w:lineRule="auto"/>
        <w:jc w:val="both"/>
        <w:rPr>
          <w:rFonts w:ascii="Times New Roman" w:eastAsia="Calibri" w:hAnsi="Times New Roman" w:cs="Times New Roman"/>
          <w:sz w:val="27"/>
          <w:szCs w:val="27"/>
        </w:rPr>
      </w:pPr>
    </w:p>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4. Порядок подачи заявлений о предоставлении имущества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4.1. В течение срока приема заявлений социально ориентированная некоммерческая организация, указанная в </w:t>
      </w:r>
      <w:hyperlink r:id="rId15" w:anchor="P1704" w:history="1">
        <w:r w:rsidRPr="005B0874">
          <w:rPr>
            <w:rFonts w:ascii="Times New Roman" w:eastAsia="Calibri" w:hAnsi="Times New Roman" w:cs="Times New Roman"/>
            <w:color w:val="0000FF"/>
            <w:sz w:val="27"/>
            <w:szCs w:val="27"/>
            <w:u w:val="single"/>
          </w:rPr>
          <w:t>подпункте</w:t>
        </w:r>
      </w:hyperlink>
      <w:r w:rsidRPr="005B0874">
        <w:rPr>
          <w:rFonts w:ascii="Times New Roman" w:eastAsia="Calibri" w:hAnsi="Times New Roman" w:cs="Times New Roman"/>
          <w:sz w:val="27"/>
          <w:szCs w:val="27"/>
        </w:rPr>
        <w:t> 2 пункта 2.1 настоящего Порядка, может подать в Администрацию заявление о предоставлении объекта в безвозмездное пользование или заявление о предоставлении объекта в аренду, а социально ориентированная некоммерческая организация, указанная в </w:t>
      </w:r>
      <w:hyperlink r:id="rId16" w:anchor="P1704" w:history="1">
        <w:r w:rsidRPr="005B0874">
          <w:rPr>
            <w:rFonts w:ascii="Times New Roman" w:eastAsia="Calibri" w:hAnsi="Times New Roman" w:cs="Times New Roman"/>
            <w:color w:val="0000FF"/>
            <w:sz w:val="27"/>
            <w:szCs w:val="27"/>
            <w:u w:val="single"/>
          </w:rPr>
          <w:t>подпункте</w:t>
        </w:r>
      </w:hyperlink>
      <w:r w:rsidRPr="005B0874">
        <w:rPr>
          <w:rFonts w:ascii="Times New Roman" w:eastAsia="Calibri" w:hAnsi="Times New Roman" w:cs="Times New Roman"/>
          <w:sz w:val="27"/>
          <w:szCs w:val="27"/>
        </w:rPr>
        <w:t> 3 пункта 2.1 настоящего Порядка, заявление о предоставлении объекта в аренду.</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Одна социально ориентированная некоммерческая организация вправе подать в отношении одного объекта имущества только одно заявление о предоставлении имущества в безвозмездное пользование или в аренду.</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4.2. Заявление о предоставлении имущества в безвозмездное пользование или в аренду подается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имущества и его адрес (в случае отсутствия адреса - описание местоположения имущества), или в форме электронного документа.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Заявление о предоставлении имущества в безвозмездное пользование или в аренду в форме электронного документа подается в Администрацию посредством заполнения формы, размещенной на официальном сайте.</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Заявление о предоставлении имущества в безвозмездное пользование или 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действующим на основании доверенности.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4.3. Заявление о предоставлении имущества в безвозмездное пользование должно содержать:</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xml:space="preserve">1) полное и сокращенное наименование социально ориентированной некоммерческой организации, дата ее государственной регистрации (при создании), </w:t>
      </w:r>
      <w:r w:rsidRPr="005B0874">
        <w:rPr>
          <w:rFonts w:ascii="Times New Roman" w:eastAsia="Calibri" w:hAnsi="Times New Roman" w:cs="Times New Roman"/>
          <w:sz w:val="27"/>
          <w:szCs w:val="27"/>
        </w:rPr>
        <w:lastRenderedPageBreak/>
        <w:t>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 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 "Интернет";</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 наименование должности, фамилия, имя, отчество руководителя социально ориентированной некоммерческой организации;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 сведения, указанные в </w:t>
      </w:r>
      <w:hyperlink r:id="rId17" w:anchor="P1721" w:history="1">
        <w:r w:rsidRPr="005B0874">
          <w:rPr>
            <w:rFonts w:ascii="Times New Roman" w:eastAsia="Calibri" w:hAnsi="Times New Roman" w:cs="Times New Roman"/>
            <w:color w:val="0000FF"/>
            <w:sz w:val="27"/>
            <w:szCs w:val="27"/>
            <w:u w:val="single"/>
          </w:rPr>
          <w:t>абзацах втором</w:t>
        </w:r>
      </w:hyperlink>
      <w:r w:rsidRPr="005B0874">
        <w:rPr>
          <w:rFonts w:ascii="Times New Roman" w:eastAsia="Calibri" w:hAnsi="Times New Roman" w:cs="Times New Roman"/>
          <w:sz w:val="27"/>
          <w:szCs w:val="27"/>
        </w:rPr>
        <w:t> и </w:t>
      </w:r>
      <w:hyperlink r:id="rId18" w:anchor="P1722" w:history="1">
        <w:r w:rsidRPr="005B0874">
          <w:rPr>
            <w:rFonts w:ascii="Times New Roman" w:eastAsia="Calibri" w:hAnsi="Times New Roman" w:cs="Times New Roman"/>
            <w:color w:val="0000FF"/>
            <w:sz w:val="27"/>
            <w:szCs w:val="27"/>
            <w:u w:val="single"/>
          </w:rPr>
          <w:t>третьем подпункта 2 пункта </w:t>
        </w:r>
      </w:hyperlink>
      <w:r w:rsidRPr="005B0874">
        <w:rPr>
          <w:rFonts w:ascii="Times New Roman" w:eastAsia="Calibri" w:hAnsi="Times New Roman" w:cs="Times New Roman"/>
          <w:sz w:val="27"/>
          <w:szCs w:val="27"/>
        </w:rPr>
        <w:t>3.3 настоящего Порядка;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5) сведения о видах деятельности, предусмотренных </w:t>
      </w:r>
      <w:hyperlink r:id="rId19" w:history="1">
        <w:r w:rsidRPr="005B0874">
          <w:rPr>
            <w:rFonts w:ascii="Times New Roman" w:eastAsia="Calibri" w:hAnsi="Times New Roman" w:cs="Times New Roman"/>
            <w:color w:val="0000FF"/>
            <w:sz w:val="27"/>
            <w:szCs w:val="27"/>
            <w:u w:val="single"/>
          </w:rPr>
          <w:t>пунктами 1</w:t>
        </w:r>
      </w:hyperlink>
      <w:r w:rsidRPr="005B0874">
        <w:rPr>
          <w:rFonts w:ascii="Times New Roman" w:eastAsia="Calibri" w:hAnsi="Times New Roman" w:cs="Times New Roman"/>
          <w:sz w:val="27"/>
          <w:szCs w:val="27"/>
        </w:rPr>
        <w:t> и </w:t>
      </w:r>
      <w:hyperlink r:id="rId20" w:history="1">
        <w:r w:rsidRPr="005B0874">
          <w:rPr>
            <w:rFonts w:ascii="Times New Roman" w:eastAsia="Calibri" w:hAnsi="Times New Roman" w:cs="Times New Roman"/>
            <w:color w:val="0000FF"/>
            <w:sz w:val="27"/>
            <w:szCs w:val="27"/>
            <w:u w:val="single"/>
          </w:rPr>
          <w:t>2 статьи 31.1</w:t>
        </w:r>
      </w:hyperlink>
      <w:r w:rsidRPr="005B0874">
        <w:rPr>
          <w:rFonts w:ascii="Times New Roman" w:eastAsia="Calibri" w:hAnsi="Times New Roman" w:cs="Times New Roman"/>
          <w:sz w:val="27"/>
          <w:szCs w:val="27"/>
        </w:rPr>
        <w:t> Федерального закона "О некоммерческих организациях",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6) сведения о видах деятельности, предусмотренных </w:t>
      </w:r>
      <w:hyperlink r:id="rId21" w:history="1">
        <w:r w:rsidRPr="005B0874">
          <w:rPr>
            <w:rFonts w:ascii="Times New Roman" w:eastAsia="Calibri" w:hAnsi="Times New Roman" w:cs="Times New Roman"/>
            <w:color w:val="0000FF"/>
            <w:sz w:val="27"/>
            <w:szCs w:val="27"/>
            <w:u w:val="single"/>
          </w:rPr>
          <w:t>пунктами 1</w:t>
        </w:r>
      </w:hyperlink>
      <w:r w:rsidRPr="005B0874">
        <w:rPr>
          <w:rFonts w:ascii="Times New Roman" w:eastAsia="Calibri" w:hAnsi="Times New Roman" w:cs="Times New Roman"/>
          <w:sz w:val="27"/>
          <w:szCs w:val="27"/>
        </w:rPr>
        <w:t> и </w:t>
      </w:r>
      <w:hyperlink r:id="rId22" w:history="1">
        <w:r w:rsidRPr="005B0874">
          <w:rPr>
            <w:rFonts w:ascii="Times New Roman" w:eastAsia="Calibri" w:hAnsi="Times New Roman" w:cs="Times New Roman"/>
            <w:color w:val="0000FF"/>
            <w:sz w:val="27"/>
            <w:szCs w:val="27"/>
            <w:u w:val="single"/>
          </w:rPr>
          <w:t>2 статьи 31.1</w:t>
        </w:r>
      </w:hyperlink>
      <w:r w:rsidRPr="005B0874">
        <w:rPr>
          <w:rFonts w:ascii="Times New Roman" w:eastAsia="Calibri" w:hAnsi="Times New Roman" w:cs="Times New Roman"/>
          <w:sz w:val="27"/>
          <w:szCs w:val="27"/>
        </w:rPr>
        <w:t> Федерального закона "О некоммерческих организациях", осуществляемых социально ориентированной некоммерческой организацией в соответствии с учредительными документами, а также о содержании такой деятельности (виды деятельности, краткое описание содержания реализуемых программ, проектов, мероприятий);</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7)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w:t>
      </w:r>
      <w:hyperlink r:id="rId23" w:history="1">
        <w:r w:rsidRPr="005B0874">
          <w:rPr>
            <w:rFonts w:ascii="Times New Roman" w:eastAsia="Calibri" w:hAnsi="Times New Roman" w:cs="Times New Roman"/>
            <w:color w:val="0000FF"/>
            <w:sz w:val="27"/>
            <w:szCs w:val="27"/>
            <w:u w:val="single"/>
          </w:rPr>
          <w:t>пунктами 1</w:t>
        </w:r>
      </w:hyperlink>
      <w:r w:rsidRPr="005B0874">
        <w:rPr>
          <w:rFonts w:ascii="Times New Roman" w:eastAsia="Calibri" w:hAnsi="Times New Roman" w:cs="Times New Roman"/>
          <w:sz w:val="27"/>
          <w:szCs w:val="27"/>
        </w:rPr>
        <w:t> и </w:t>
      </w:r>
      <w:hyperlink r:id="rId24" w:history="1">
        <w:r w:rsidRPr="005B0874">
          <w:rPr>
            <w:rFonts w:ascii="Times New Roman" w:eastAsia="Calibri" w:hAnsi="Times New Roman" w:cs="Times New Roman"/>
            <w:color w:val="0000FF"/>
            <w:sz w:val="27"/>
            <w:szCs w:val="27"/>
            <w:u w:val="single"/>
          </w:rPr>
          <w:t>2 статьи 31.1</w:t>
        </w:r>
      </w:hyperlink>
      <w:r w:rsidRPr="005B0874">
        <w:rPr>
          <w:rFonts w:ascii="Times New Roman" w:eastAsia="Calibri" w:hAnsi="Times New Roman" w:cs="Times New Roman"/>
          <w:sz w:val="27"/>
          <w:szCs w:val="27"/>
        </w:rPr>
        <w:t> Федерального закона "О некоммерческих организациях",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8) сведения о 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9) 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10) 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lastRenderedPageBreak/>
        <w:t>11) 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12)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13) 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14) 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15) 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16) сведения о видах деятельности, предусмотренных </w:t>
      </w:r>
      <w:hyperlink r:id="rId25" w:history="1">
        <w:r w:rsidRPr="005B0874">
          <w:rPr>
            <w:rFonts w:ascii="Times New Roman" w:eastAsia="Calibri" w:hAnsi="Times New Roman" w:cs="Times New Roman"/>
            <w:color w:val="0000FF"/>
            <w:sz w:val="27"/>
            <w:szCs w:val="27"/>
            <w:u w:val="single"/>
          </w:rPr>
          <w:t>пунктами 1</w:t>
        </w:r>
      </w:hyperlink>
      <w:r w:rsidRPr="005B0874">
        <w:rPr>
          <w:rFonts w:ascii="Times New Roman" w:eastAsia="Calibri" w:hAnsi="Times New Roman" w:cs="Times New Roman"/>
          <w:sz w:val="27"/>
          <w:szCs w:val="27"/>
        </w:rPr>
        <w:t> и </w:t>
      </w:r>
      <w:hyperlink r:id="rId26" w:history="1">
        <w:r w:rsidRPr="005B0874">
          <w:rPr>
            <w:rFonts w:ascii="Times New Roman" w:eastAsia="Calibri" w:hAnsi="Times New Roman" w:cs="Times New Roman"/>
            <w:color w:val="0000FF"/>
            <w:sz w:val="27"/>
            <w:szCs w:val="27"/>
            <w:u w:val="single"/>
          </w:rPr>
          <w:t>2 статьи 31.1</w:t>
        </w:r>
      </w:hyperlink>
      <w:r w:rsidRPr="005B0874">
        <w:rPr>
          <w:rFonts w:ascii="Times New Roman" w:eastAsia="Calibri" w:hAnsi="Times New Roman" w:cs="Times New Roman"/>
          <w:sz w:val="27"/>
          <w:szCs w:val="27"/>
        </w:rPr>
        <w:t> Федерального закона "О некоммерческих организациях",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17) обоснование потребности социально ориентированной некоммерческой организации в предоставлении имущества в безвозмездное пользование;</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18) согласие на заключение договора безвозмездного пользования имуществом по типовой форме;</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19) перечень прилагаемых документов.</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4.4. Заявление о предоставлении имущества в аренду должно содержать:</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 сведения, предусмотренные </w:t>
      </w:r>
      <w:hyperlink r:id="rId27" w:anchor="P1746" w:history="1">
        <w:r w:rsidRPr="005B0874">
          <w:rPr>
            <w:rFonts w:ascii="Times New Roman" w:eastAsia="Calibri" w:hAnsi="Times New Roman" w:cs="Times New Roman"/>
            <w:color w:val="0000FF"/>
            <w:sz w:val="27"/>
            <w:szCs w:val="27"/>
            <w:u w:val="single"/>
          </w:rPr>
          <w:t>подпунктами 1</w:t>
        </w:r>
      </w:hyperlink>
      <w:r w:rsidRPr="005B0874">
        <w:rPr>
          <w:rFonts w:ascii="Times New Roman" w:eastAsia="Calibri" w:hAnsi="Times New Roman" w:cs="Times New Roman"/>
          <w:sz w:val="27"/>
          <w:szCs w:val="27"/>
        </w:rPr>
        <w:t> - </w:t>
      </w:r>
      <w:hyperlink r:id="rId28" w:anchor="P1761" w:history="1">
        <w:r w:rsidRPr="005B0874">
          <w:rPr>
            <w:rFonts w:ascii="Times New Roman" w:eastAsia="Calibri" w:hAnsi="Times New Roman" w:cs="Times New Roman"/>
            <w:color w:val="0000FF"/>
            <w:sz w:val="27"/>
            <w:szCs w:val="27"/>
            <w:u w:val="single"/>
          </w:rPr>
          <w:t>16 пункта </w:t>
        </w:r>
      </w:hyperlink>
      <w:r w:rsidRPr="005B0874">
        <w:rPr>
          <w:rFonts w:ascii="Times New Roman" w:eastAsia="Calibri" w:hAnsi="Times New Roman" w:cs="Times New Roman"/>
          <w:sz w:val="27"/>
          <w:szCs w:val="27"/>
        </w:rPr>
        <w:t>4.3. настоящего Порядка;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 обоснование потребности социально ориентированной некоммерческой организации в предоставлении имущества в аренду на льготных условиях;</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 согласие на заключение договора аренды имущества по типовой форме;</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 перечень прилагаемых документов.</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4.5. К заявлению о предоставлении имущества в безвозмездное пользование или в аренду должны быть приложены:</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 копии учредительных документов социально ориентированной некоммерческой организации;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xml:space="preserve">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подписанную руководителем и </w:t>
      </w:r>
      <w:r w:rsidRPr="005B0874">
        <w:rPr>
          <w:rFonts w:ascii="Times New Roman" w:eastAsia="Calibri" w:hAnsi="Times New Roman" w:cs="Times New Roman"/>
          <w:sz w:val="27"/>
          <w:szCs w:val="27"/>
        </w:rPr>
        <w:lastRenderedPageBreak/>
        <w:t>заверенную печатью указанной организации, или нотариально удостоверенная копия такой доверенности;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4.6. Не допускается требовать от социально ориентированной некоммерческой организации иные документы и сведения, за исключением документов и сведений, предусмотренных:</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hyperlink r:id="rId29" w:anchor="P1746" w:history="1">
        <w:r w:rsidRPr="005B0874">
          <w:rPr>
            <w:rFonts w:ascii="Times New Roman" w:eastAsia="Calibri" w:hAnsi="Times New Roman" w:cs="Times New Roman"/>
            <w:color w:val="0000FF"/>
            <w:sz w:val="27"/>
            <w:szCs w:val="27"/>
            <w:u w:val="single"/>
          </w:rPr>
          <w:t>подпунктами 1</w:t>
        </w:r>
      </w:hyperlink>
      <w:r w:rsidRPr="005B0874">
        <w:rPr>
          <w:rFonts w:ascii="Times New Roman" w:eastAsia="Calibri" w:hAnsi="Times New Roman" w:cs="Times New Roman"/>
          <w:sz w:val="27"/>
          <w:szCs w:val="27"/>
        </w:rPr>
        <w:t> - </w:t>
      </w:r>
      <w:hyperlink r:id="rId30" w:anchor="P1762" w:history="1">
        <w:r w:rsidRPr="005B0874">
          <w:rPr>
            <w:rFonts w:ascii="Times New Roman" w:eastAsia="Calibri" w:hAnsi="Times New Roman" w:cs="Times New Roman"/>
            <w:color w:val="0000FF"/>
            <w:sz w:val="27"/>
            <w:szCs w:val="27"/>
            <w:u w:val="single"/>
          </w:rPr>
          <w:t>17 пункта </w:t>
        </w:r>
      </w:hyperlink>
      <w:r w:rsidRPr="005B0874">
        <w:rPr>
          <w:rFonts w:ascii="Times New Roman" w:eastAsia="Calibri" w:hAnsi="Times New Roman" w:cs="Times New Roman"/>
          <w:sz w:val="27"/>
          <w:szCs w:val="27"/>
        </w:rPr>
        <w:t>4.3. и </w:t>
      </w:r>
      <w:hyperlink r:id="rId31" w:anchor="P1770" w:history="1">
        <w:r w:rsidRPr="005B0874">
          <w:rPr>
            <w:rFonts w:ascii="Times New Roman" w:eastAsia="Calibri" w:hAnsi="Times New Roman" w:cs="Times New Roman"/>
            <w:color w:val="0000FF"/>
            <w:sz w:val="27"/>
            <w:szCs w:val="27"/>
            <w:u w:val="single"/>
          </w:rPr>
          <w:t>пунктом </w:t>
        </w:r>
      </w:hyperlink>
      <w:r w:rsidRPr="005B0874">
        <w:rPr>
          <w:rFonts w:ascii="Times New Roman" w:eastAsia="Calibri" w:hAnsi="Times New Roman" w:cs="Times New Roman"/>
          <w:sz w:val="27"/>
          <w:szCs w:val="27"/>
        </w:rPr>
        <w:t>4.5. настоящего Порядка - при подаче заявления о предоставлении объекта в безвозмездное пользование;</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hyperlink r:id="rId32" w:anchor="P1746" w:history="1">
        <w:r w:rsidRPr="005B0874">
          <w:rPr>
            <w:rFonts w:ascii="Times New Roman" w:eastAsia="Calibri" w:hAnsi="Times New Roman" w:cs="Times New Roman"/>
            <w:color w:val="0000FF"/>
            <w:sz w:val="27"/>
            <w:szCs w:val="27"/>
            <w:u w:val="single"/>
          </w:rPr>
          <w:t>подпунктами 1</w:t>
        </w:r>
      </w:hyperlink>
      <w:r w:rsidRPr="005B0874">
        <w:rPr>
          <w:rFonts w:ascii="Times New Roman" w:eastAsia="Calibri" w:hAnsi="Times New Roman" w:cs="Times New Roman"/>
          <w:sz w:val="27"/>
          <w:szCs w:val="27"/>
        </w:rPr>
        <w:t> - </w:t>
      </w:r>
      <w:hyperlink r:id="rId33" w:anchor="P1761" w:history="1">
        <w:r w:rsidRPr="005B0874">
          <w:rPr>
            <w:rFonts w:ascii="Times New Roman" w:eastAsia="Calibri" w:hAnsi="Times New Roman" w:cs="Times New Roman"/>
            <w:color w:val="0000FF"/>
            <w:sz w:val="27"/>
            <w:szCs w:val="27"/>
            <w:u w:val="single"/>
          </w:rPr>
          <w:t>16 пункта </w:t>
        </w:r>
      </w:hyperlink>
      <w:r w:rsidRPr="005B0874">
        <w:rPr>
          <w:rFonts w:ascii="Times New Roman" w:eastAsia="Calibri" w:hAnsi="Times New Roman" w:cs="Times New Roman"/>
          <w:sz w:val="27"/>
          <w:szCs w:val="27"/>
        </w:rPr>
        <w:t>4.3., </w:t>
      </w:r>
      <w:hyperlink r:id="rId34" w:anchor="P1767" w:history="1">
        <w:r w:rsidRPr="005B0874">
          <w:rPr>
            <w:rFonts w:ascii="Times New Roman" w:eastAsia="Calibri" w:hAnsi="Times New Roman" w:cs="Times New Roman"/>
            <w:color w:val="0000FF"/>
            <w:sz w:val="27"/>
            <w:szCs w:val="27"/>
            <w:u w:val="single"/>
          </w:rPr>
          <w:t>подпунктом 2 пункта </w:t>
        </w:r>
      </w:hyperlink>
      <w:r w:rsidRPr="005B0874">
        <w:rPr>
          <w:rFonts w:ascii="Times New Roman" w:eastAsia="Calibri" w:hAnsi="Times New Roman" w:cs="Times New Roman"/>
          <w:sz w:val="27"/>
          <w:szCs w:val="27"/>
        </w:rPr>
        <w:t>4.4. и </w:t>
      </w:r>
      <w:hyperlink r:id="rId35" w:anchor="P1770" w:history="1">
        <w:r w:rsidRPr="005B0874">
          <w:rPr>
            <w:rFonts w:ascii="Times New Roman" w:eastAsia="Calibri" w:hAnsi="Times New Roman" w:cs="Times New Roman"/>
            <w:color w:val="0000FF"/>
            <w:sz w:val="27"/>
            <w:szCs w:val="27"/>
            <w:u w:val="single"/>
          </w:rPr>
          <w:t>пунктом </w:t>
        </w:r>
      </w:hyperlink>
      <w:r w:rsidRPr="005B0874">
        <w:rPr>
          <w:rFonts w:ascii="Times New Roman" w:eastAsia="Calibri" w:hAnsi="Times New Roman" w:cs="Times New Roman"/>
          <w:sz w:val="27"/>
          <w:szCs w:val="27"/>
        </w:rPr>
        <w:t>4.5. настоящего Порядка - при подаче заявления о предоставлении объекта в аренду.</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Не допускается требовать от социально ориентированной некоммерческой организации предоставления оригиналов документов.</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4.7. Социально ориентированная некоммерческая организация вправе по собственной инициативе приложить к заявлению о предоставлении имущества в безвозмездное пользование или в аренду следующие документы:</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 выписку из единого государственного реестра юридических лиц со сведениями о социально ориентированной некоммерческой организации, выданную не ранее чем за три месяца до даты размещения извещения на официальном сайте, или нотариально удостоверенную копию такой выписки;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 копии документов, представленных социально ориентированной некоммерческой организацией в федеральный орган исполнительной власти, уполномоченный в сфере регистрации некоммерческих организаций, в соответствии с </w:t>
      </w:r>
      <w:hyperlink r:id="rId36" w:history="1">
        <w:r w:rsidRPr="005B0874">
          <w:rPr>
            <w:rFonts w:ascii="Times New Roman" w:eastAsia="Calibri" w:hAnsi="Times New Roman" w:cs="Times New Roman"/>
            <w:color w:val="0000FF"/>
            <w:sz w:val="27"/>
            <w:szCs w:val="27"/>
            <w:u w:val="single"/>
          </w:rPr>
          <w:t>подпунктом 3</w:t>
        </w:r>
      </w:hyperlink>
      <w:r w:rsidRPr="005B0874">
        <w:rPr>
          <w:rFonts w:ascii="Times New Roman" w:eastAsia="Calibri" w:hAnsi="Times New Roman" w:cs="Times New Roman"/>
          <w:sz w:val="27"/>
          <w:szCs w:val="27"/>
        </w:rPr>
        <w:t> и (или) </w:t>
      </w:r>
      <w:hyperlink r:id="rId37" w:history="1">
        <w:r w:rsidRPr="005B0874">
          <w:rPr>
            <w:rFonts w:ascii="Times New Roman" w:eastAsia="Calibri" w:hAnsi="Times New Roman" w:cs="Times New Roman"/>
            <w:color w:val="0000FF"/>
            <w:sz w:val="27"/>
            <w:szCs w:val="27"/>
            <w:u w:val="single"/>
          </w:rPr>
          <w:t>подпунктом 3.1 статьи 32</w:t>
        </w:r>
      </w:hyperlink>
      <w:r w:rsidRPr="005B0874">
        <w:rPr>
          <w:rFonts w:ascii="Times New Roman" w:eastAsia="Calibri" w:hAnsi="Times New Roman" w:cs="Times New Roman"/>
          <w:sz w:val="27"/>
          <w:szCs w:val="27"/>
        </w:rPr>
        <w:t> Федерального закона "О некоммерческих организациях" за последние пять лет;</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 копии годовой бухгалтерской отчетности социально ориентированной некоммерческой организации за последние пять лет;</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5) иные документы, содержащие, подтверждающие и (или) поясняющие сведения, предусмотренные </w:t>
      </w:r>
      <w:hyperlink r:id="rId38" w:anchor="P1750" w:history="1">
        <w:r w:rsidRPr="005B0874">
          <w:rPr>
            <w:rFonts w:ascii="Times New Roman" w:eastAsia="Calibri" w:hAnsi="Times New Roman" w:cs="Times New Roman"/>
            <w:color w:val="0000FF"/>
            <w:sz w:val="27"/>
            <w:szCs w:val="27"/>
            <w:u w:val="single"/>
          </w:rPr>
          <w:t>подпунктами 5</w:t>
        </w:r>
      </w:hyperlink>
      <w:r w:rsidRPr="005B0874">
        <w:rPr>
          <w:rFonts w:ascii="Times New Roman" w:eastAsia="Calibri" w:hAnsi="Times New Roman" w:cs="Times New Roman"/>
          <w:sz w:val="27"/>
          <w:szCs w:val="27"/>
        </w:rPr>
        <w:t> - </w:t>
      </w:r>
      <w:hyperlink r:id="rId39" w:anchor="P1761" w:history="1">
        <w:r w:rsidRPr="005B0874">
          <w:rPr>
            <w:rFonts w:ascii="Times New Roman" w:eastAsia="Calibri" w:hAnsi="Times New Roman" w:cs="Times New Roman"/>
            <w:color w:val="0000FF"/>
            <w:sz w:val="27"/>
            <w:szCs w:val="27"/>
            <w:u w:val="single"/>
          </w:rPr>
          <w:t>16 пункта </w:t>
        </w:r>
      </w:hyperlink>
      <w:r w:rsidRPr="005B0874">
        <w:rPr>
          <w:rFonts w:ascii="Times New Roman" w:eastAsia="Calibri" w:hAnsi="Times New Roman" w:cs="Times New Roman"/>
          <w:sz w:val="27"/>
          <w:szCs w:val="27"/>
        </w:rPr>
        <w:t>4.3. настоящего Порядка.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4.8. Документы, предусмотренные </w:t>
      </w:r>
      <w:hyperlink r:id="rId40" w:anchor="P1770" w:history="1">
        <w:r w:rsidRPr="005B0874">
          <w:rPr>
            <w:rFonts w:ascii="Times New Roman" w:eastAsia="Calibri" w:hAnsi="Times New Roman" w:cs="Times New Roman"/>
            <w:color w:val="0000FF"/>
            <w:sz w:val="27"/>
            <w:szCs w:val="27"/>
            <w:u w:val="single"/>
          </w:rPr>
          <w:t>пунктами </w:t>
        </w:r>
      </w:hyperlink>
      <w:r w:rsidRPr="005B0874">
        <w:rPr>
          <w:rFonts w:ascii="Times New Roman" w:eastAsia="Calibri" w:hAnsi="Times New Roman" w:cs="Times New Roman"/>
          <w:sz w:val="27"/>
          <w:szCs w:val="27"/>
        </w:rPr>
        <w:t>4.5. и 4.7. настоящего Порядка, могут быть представлены в Администрацию в электронном виде.</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4.9. При получении заявления о предоставлении имущества в безвозмездное пользование или в аренду, поданного в форме электронного документа, Администрация обязана подтвердить в письменной форме или в форме электронного документа его получение в течение одного рабочего дня с даты получения такого заявления.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xml:space="preserve">4.10. Администрация обязана обеспечить конфиденциальность сведений, содержащихся в заявлениях о предоставлении имущества в безвозмездное пользование и (или) в аренду, до вскрытия конвертов. Лица, осуществляющие хранение конвертов с заявлениями о предоставлении имущества в безвозмездное пользование и (или) в аренду и таких заявлений, поданных в форме электронных </w:t>
      </w:r>
      <w:r w:rsidRPr="005B0874">
        <w:rPr>
          <w:rFonts w:ascii="Times New Roman" w:eastAsia="Calibri" w:hAnsi="Times New Roman" w:cs="Times New Roman"/>
          <w:sz w:val="27"/>
          <w:szCs w:val="27"/>
        </w:rPr>
        <w:lastRenderedPageBreak/>
        <w:t>документов, не вправе допускать повреждение таких конвертов и заявлений до момента вскрытия конвертов.</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4.11. 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или в аренду и (или) представить дополнительные документы к нему до окончания срока приема заявлений.</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4.12. Каждый конверт с заявлением о предоставлении имущества в безвозмездное пользование или в аренду и каждое поданное в форме электронного документа заявление о предоставлении имущества в безвозмездное пользование или в аренду, поступившие в течение срока приема заявлений, указанного в размещенном на официальном сайте извещении, регистрируются Администрацией. При этом отказ в приеме и регистрации конверта с заявлением о предоставлении имущества в безвозмездное пользование или в аренду, на котором не указаны сведения о социально ориентированной некоммерческой организации, подавшей такой конверт, а также требование о предоставлении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социально ориентированной некоммерческой организации, не допускается. По требованию лица, подающего конверт, Администрация в момент его получения выдает расписку в получении конверта с указанием даты и времени его получения.</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5. Комиссия по имущественной поддержке социально ориентированных некоммерческих организаций</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5.1. Вскрытие конвертов, рассмотрение поданных в Администрацию заявлений о предоставлении имущества в безвозмездное пользование и (или) в аренду и определение социально ориентированных некоммерческих организаций, которым предоставляется имущество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создаваемой Администрацией (далее - комиссия).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5.2. Состав комиссии утверждается постановлением администрации Крутологовского сельсовета Коченевского района Новосибирской области. В состав комиссии включаются представители Администрации, а также могут включаться (по согласованию) представители населенных пунктов поселения, коммерческих и некоммерческих организаций, средств массовой информации.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Число членов комиссии должно быть не менее девяти человек.</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Число членов комиссии, замещающих муниципальные должности, должно быть менее половины состава комиссии.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5.3. Председатель комиссии определяет место, дату и время проведения заседаний комиссии (за исключением места, даты и времени вскрытия конвертов),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В отсутствие председателя комиссии его полномочия осуществляет заместитель председателя комиссии.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5.4. Ответственный секретарь комиссии уведомляет членов комиссии о месте, дате и времени проведения заседаний комиссии, осуществляет организационно-</w:t>
      </w:r>
      <w:r w:rsidRPr="005B0874">
        <w:rPr>
          <w:rFonts w:ascii="Times New Roman" w:eastAsia="Calibri" w:hAnsi="Times New Roman" w:cs="Times New Roman"/>
          <w:sz w:val="27"/>
          <w:szCs w:val="27"/>
        </w:rPr>
        <w:lastRenderedPageBreak/>
        <w:t>техническое обеспечение деятельности комиссии и ведение протоколов ее заседаний.</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Ответственный секретарь комиссии назначается из числа муниципальных служащих Администрации.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5.5. Комиссия правомочна осуществлять свои функции, предусмотренные настоящим Порядком, если на заседании комиссии присутствует не менее половины от общего числа ее членов.</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Члены комиссии должны быть уведомлены о месте, дате и времени проведения заседания комиссии.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Члены комиссии лично участвуют в заседаниях комиссии и не вправе передавать право голоса другим лицам.</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обладает одним голосом.</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5.6. В случае если член комиссии лично, прямо или косвенно заинтересован в предоставлении имущества в безвозмездное пользование или в аренду социально ориентированной некоммерческой организации, он обязан проинформировать об этом комиссию до начала рассмотрения заявлений о предоставлении имущества, право на который испрашивается такой организацией, в безвозмездное пользование и (или) в аренду,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Для целей настоящего Порядка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p>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6. Порядок вскрытия конвертов</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6.1. Комиссией публично в месте, в день и время, указанные в размещенном на официальном сайте извещении, одновременно вскрываются конверты с заявлениями о предоставлении имущества в безвозмездное пользование и (или) в аренду и осуществляется открытие доступа к поданным в форме электронных документов заявлениям о предоставлении имущества в безвозмездное пользование и (или) в аренду.</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6.2. В случае установления факта подачи одной социально ориентированной некоммерческой организацией двух и более заявлений о предоставлении имущества в безвозмездное пользование и (или) в аренду в отношении одного и того же объекта при условии, что поданные ранее заявления такой организацией не отозваны, все ее заявления, поданные в отношении данного объекта, не рассматриваются.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lastRenderedPageBreak/>
        <w:t>6.3. Представители социально ориентированных некоммерческих организаций, подавших заявления о предоставлении имущества в безвозмездное пользование и (или) в аренду, вправе присутствовать при вскрытии конвертов.</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6.4. При вскрытии конвертов объявляются и заносятся в протокол вскрытия конвертов наименование социально ориентированной некоммерческой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w:t>
      </w:r>
      <w:hyperlink r:id="rId41" w:anchor="P1745" w:history="1">
        <w:r w:rsidRPr="005B0874">
          <w:rPr>
            <w:rFonts w:ascii="Times New Roman" w:eastAsia="Calibri" w:hAnsi="Times New Roman" w:cs="Times New Roman"/>
            <w:color w:val="0000FF"/>
            <w:sz w:val="27"/>
            <w:szCs w:val="27"/>
            <w:u w:val="single"/>
          </w:rPr>
          <w:t>пунктами </w:t>
        </w:r>
      </w:hyperlink>
      <w:r w:rsidRPr="005B0874">
        <w:rPr>
          <w:rFonts w:ascii="Times New Roman" w:eastAsia="Calibri" w:hAnsi="Times New Roman" w:cs="Times New Roman"/>
          <w:sz w:val="27"/>
          <w:szCs w:val="27"/>
        </w:rPr>
        <w:t>4.3. – 4.5. и 4.7. настоящего Порядка.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6.4. В случае если по окончании срока приема заявлений не подано ни одного заявления о предоставлении имущества в безвозмездное пользование и (или) в аренду, в протокол заседания комиссии вносится соответствующая информация.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6.5. В процессе вскрытия конвертов информация о социально ориентированных некоммерческих организациях, подавших заявления о предоставлении имущества в безвозмездное пользование и (или) в аренду, о наличии сведений и документов, предусмотренных </w:t>
      </w:r>
      <w:hyperlink r:id="rId42" w:anchor="P1745" w:history="1">
        <w:r w:rsidRPr="005B0874">
          <w:rPr>
            <w:rFonts w:ascii="Times New Roman" w:eastAsia="Calibri" w:hAnsi="Times New Roman" w:cs="Times New Roman"/>
            <w:color w:val="0000FF"/>
            <w:sz w:val="27"/>
            <w:szCs w:val="27"/>
            <w:u w:val="single"/>
          </w:rPr>
          <w:t>пунктами </w:t>
        </w:r>
      </w:hyperlink>
      <w:r w:rsidRPr="005B0874">
        <w:rPr>
          <w:rFonts w:ascii="Times New Roman" w:eastAsia="Calibri" w:hAnsi="Times New Roman" w:cs="Times New Roman"/>
          <w:sz w:val="27"/>
          <w:szCs w:val="27"/>
        </w:rPr>
        <w:t>4.3. – </w:t>
      </w:r>
      <w:hyperlink r:id="rId43" w:anchor="P1770" w:history="1">
        <w:r w:rsidRPr="005B0874">
          <w:rPr>
            <w:rFonts w:ascii="Times New Roman" w:eastAsia="Calibri" w:hAnsi="Times New Roman" w:cs="Times New Roman"/>
            <w:color w:val="0000FF"/>
            <w:sz w:val="27"/>
            <w:szCs w:val="27"/>
            <w:u w:val="single"/>
          </w:rPr>
          <w:t>4.5.</w:t>
        </w:r>
      </w:hyperlink>
      <w:r w:rsidRPr="005B0874">
        <w:rPr>
          <w:rFonts w:ascii="Times New Roman" w:eastAsia="Calibri" w:hAnsi="Times New Roman" w:cs="Times New Roman"/>
          <w:sz w:val="27"/>
          <w:szCs w:val="27"/>
        </w:rPr>
        <w:t> и 4.7. настоящего Порядка, может размещаться на официальном сайте.</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6.6. Протокол вскрытия конвертов (протокол заседания комиссии) ведется комиссией и подписывается всеми присутствующими членами комиссии непосредственно после вскрытия конвертов. Указанный протокол размещается уполномоченным органом на официальном сайте не позднее первого рабочего дня, следующего за днем подписания протокола.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6.7. Заявления о предоставлении имущества в безвозмездное пользование и (или) в аренду размещаются Администрацией на официальном сайте не позднее первого рабочего дня, следующего за днем подписания протокола вскрытия конвертов с такими заявлениями и открытия доступа к таким заявлениям, поданным в форме электронных документов.</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6.8. Комиссия обязана осуществлять аудио- или видеозапись вскрытия конвертов. Любой представитель социально ориентированной некоммерческой организации, присутствующий при вскрытии конвертов, вправе осуществлять аудио- и (или) видеозапись вскрытия конвертов.</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6.9. Конверты с заявлениями о предоставлении имущества в безвозмездное пользование и (или) в аренду, полученные уполномоченным органом после окончания срока приема заявлений, вскрываются уполномоченным органом (в случае если на конверте не указан почтовый адрес социально ориентированной некоммерческой организации), осуществляется открытие доступа к поданным в форме электронных документов заявлениям о предоставлении имущества в безвозмездное пользование и (или) в аренду, и в течение десяти дней такие конверты и такие заявления возвращаются уполномоченным органом подавшим их социально ориентированным некоммерческим организациям.</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6.10. В случае если в течение срока приема заявлений не подано ни одного заявления о предоставлении имущества в безвозмездное пользование и (или) в аренду, Администрация в срок не более тридцати дней со дня окончания приема заявлений размещает новое извещение в соответствии с </w:t>
      </w:r>
      <w:hyperlink r:id="rId44" w:anchor="P1716" w:history="1">
        <w:r w:rsidRPr="005B0874">
          <w:rPr>
            <w:rFonts w:ascii="Times New Roman" w:eastAsia="Calibri" w:hAnsi="Times New Roman" w:cs="Times New Roman"/>
            <w:color w:val="0000FF"/>
            <w:sz w:val="27"/>
            <w:szCs w:val="27"/>
            <w:u w:val="single"/>
          </w:rPr>
          <w:t>пунктом </w:t>
        </w:r>
      </w:hyperlink>
      <w:r w:rsidRPr="005B0874">
        <w:rPr>
          <w:rFonts w:ascii="Times New Roman" w:eastAsia="Calibri" w:hAnsi="Times New Roman" w:cs="Times New Roman"/>
          <w:sz w:val="27"/>
          <w:szCs w:val="27"/>
        </w:rPr>
        <w:t>3.1. настоящего Порядка.</w:t>
      </w:r>
    </w:p>
    <w:p w:rsidR="005B0874" w:rsidRPr="005B0874" w:rsidRDefault="005B0874" w:rsidP="005B0874">
      <w:pPr>
        <w:spacing w:after="0" w:line="240" w:lineRule="auto"/>
        <w:jc w:val="both"/>
        <w:rPr>
          <w:rFonts w:ascii="Times New Roman" w:eastAsia="Calibri" w:hAnsi="Times New Roman" w:cs="Times New Roman"/>
          <w:sz w:val="27"/>
          <w:szCs w:val="27"/>
        </w:rPr>
      </w:pPr>
    </w:p>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7. Порядок рассмотрения заявлений о предоставлении имущества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xml:space="preserve">7.1. Комиссия проверяет поступившие в Администрацию в течение срока приема заявлений заявления о предоставлении имущества в безвозмездное </w:t>
      </w:r>
      <w:r w:rsidRPr="005B0874">
        <w:rPr>
          <w:rFonts w:ascii="Times New Roman" w:eastAsia="Calibri" w:hAnsi="Times New Roman" w:cs="Times New Roman"/>
          <w:sz w:val="27"/>
          <w:szCs w:val="27"/>
        </w:rPr>
        <w:lastRenderedPageBreak/>
        <w:t>пользование и (или) в аренду и прилагаемые к ним документы на соответствие требованиям, установленным настоящим Порядком, и соответствие подавших их лиц условиям, установленным настоящим Порядком.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и (или) в аренду и открытия доступа к таким заявлениям, поданным в форме электронных документов.</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7.2. Заявление о предоставлении имущества в безвозмездное пользование или в аренду, поступившее в Администрацию в течение срока приема заявлений, не допускается до дальнейшего рассмотрения в случаях, если: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 оно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организации, не признаваемой в соответствии с </w:t>
      </w:r>
      <w:hyperlink r:id="rId45" w:history="1">
        <w:r w:rsidRPr="005B0874">
          <w:rPr>
            <w:rFonts w:ascii="Times New Roman" w:eastAsia="Calibri" w:hAnsi="Times New Roman" w:cs="Times New Roman"/>
            <w:color w:val="0000FF"/>
            <w:sz w:val="27"/>
            <w:szCs w:val="27"/>
            <w:u w:val="single"/>
          </w:rPr>
          <w:t>пунктом 2.1 статьи 2</w:t>
        </w:r>
      </w:hyperlink>
      <w:r w:rsidRPr="005B0874">
        <w:rPr>
          <w:rFonts w:ascii="Times New Roman" w:eastAsia="Calibri" w:hAnsi="Times New Roman" w:cs="Times New Roman"/>
          <w:sz w:val="27"/>
          <w:szCs w:val="27"/>
        </w:rPr>
        <w:t> Федерального закона "О некоммерческих организациях" социально ориентированной некоммерческой организацией;</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 оно подано социально ориентированной некоммерческой организацией, являющейся государственным или муниципальным учреждением;</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 оно подано социально ориентированной некоммерческой организацией, которой объект не может быть предоставлен на запрошенном ею праве в соответствии с </w:t>
      </w:r>
      <w:hyperlink r:id="rId46" w:anchor="P1704" w:history="1">
        <w:r w:rsidRPr="005B0874">
          <w:rPr>
            <w:rFonts w:ascii="Times New Roman" w:eastAsia="Calibri" w:hAnsi="Times New Roman" w:cs="Times New Roman"/>
            <w:color w:val="0000FF"/>
            <w:sz w:val="27"/>
            <w:szCs w:val="27"/>
            <w:u w:val="single"/>
          </w:rPr>
          <w:t>подпунктами 2</w:t>
        </w:r>
      </w:hyperlink>
      <w:r w:rsidRPr="005B0874">
        <w:rPr>
          <w:rFonts w:ascii="Times New Roman" w:eastAsia="Calibri" w:hAnsi="Times New Roman" w:cs="Times New Roman"/>
          <w:sz w:val="27"/>
          <w:szCs w:val="27"/>
        </w:rPr>
        <w:t> и </w:t>
      </w:r>
      <w:hyperlink r:id="rId47" w:anchor="P1705" w:history="1">
        <w:r w:rsidRPr="005B0874">
          <w:rPr>
            <w:rFonts w:ascii="Times New Roman" w:eastAsia="Calibri" w:hAnsi="Times New Roman" w:cs="Times New Roman"/>
            <w:color w:val="0000FF"/>
            <w:sz w:val="27"/>
            <w:szCs w:val="27"/>
            <w:u w:val="single"/>
          </w:rPr>
          <w:t>3 пункта </w:t>
        </w:r>
      </w:hyperlink>
      <w:r w:rsidRPr="005B0874">
        <w:rPr>
          <w:rFonts w:ascii="Times New Roman" w:eastAsia="Calibri" w:hAnsi="Times New Roman" w:cs="Times New Roman"/>
          <w:sz w:val="27"/>
          <w:szCs w:val="27"/>
        </w:rPr>
        <w:t>2.1. настоящего Порядка;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 оно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w:t>
      </w:r>
      <w:hyperlink r:id="rId48" w:anchor="P1745" w:history="1">
        <w:r w:rsidRPr="005B0874">
          <w:rPr>
            <w:rFonts w:ascii="Times New Roman" w:eastAsia="Calibri" w:hAnsi="Times New Roman" w:cs="Times New Roman"/>
            <w:color w:val="0000FF"/>
            <w:sz w:val="27"/>
            <w:szCs w:val="27"/>
            <w:u w:val="single"/>
          </w:rPr>
          <w:t>4.3.</w:t>
        </w:r>
      </w:hyperlink>
      <w:r w:rsidRPr="005B0874">
        <w:rPr>
          <w:rFonts w:ascii="Times New Roman" w:eastAsia="Calibri" w:hAnsi="Times New Roman" w:cs="Times New Roman"/>
          <w:sz w:val="27"/>
          <w:szCs w:val="27"/>
        </w:rPr>
        <w:t> или 4.4. настоящего Порядка;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5) в нем содержатся заведомо ложные сведения;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6) оно не подписано или подписано лицом, не наделенным соответствующими полномочиями;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7) не представлены документы, предусмотренные </w:t>
      </w:r>
      <w:hyperlink r:id="rId49" w:anchor="P1770" w:history="1">
        <w:r w:rsidRPr="005B0874">
          <w:rPr>
            <w:rFonts w:ascii="Times New Roman" w:eastAsia="Calibri" w:hAnsi="Times New Roman" w:cs="Times New Roman"/>
            <w:color w:val="0000FF"/>
            <w:sz w:val="27"/>
            <w:szCs w:val="27"/>
            <w:u w:val="single"/>
          </w:rPr>
          <w:t>пунктом </w:t>
        </w:r>
      </w:hyperlink>
      <w:r w:rsidRPr="005B0874">
        <w:rPr>
          <w:rFonts w:ascii="Times New Roman" w:eastAsia="Calibri" w:hAnsi="Times New Roman" w:cs="Times New Roman"/>
          <w:sz w:val="27"/>
          <w:szCs w:val="27"/>
        </w:rPr>
        <w:t>4.5. настоящего Порядка;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8) подавшая его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такая организация не обжалует наличие данной задолженности в соответствии с законодательством Российской Федерации;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9) имеется решение о ликвидации подавшей его социально ориентированной некоммерческой организации или решение арбитражного суда о признании такой организации банкротом и об открытии конкурсного производства;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10) подавшая его социально ориентированная некоммерческая организация включена в перечень в соответствии с </w:t>
      </w:r>
      <w:hyperlink r:id="rId50" w:history="1">
        <w:r w:rsidRPr="005B0874">
          <w:rPr>
            <w:rFonts w:ascii="Times New Roman" w:eastAsia="Calibri" w:hAnsi="Times New Roman" w:cs="Times New Roman"/>
            <w:color w:val="0000FF"/>
            <w:sz w:val="27"/>
            <w:szCs w:val="27"/>
            <w:u w:val="single"/>
          </w:rPr>
          <w:t>пунктом 2 статьи 6</w:t>
        </w:r>
      </w:hyperlink>
      <w:r w:rsidRPr="005B0874">
        <w:rPr>
          <w:rFonts w:ascii="Times New Roman" w:eastAsia="Calibri" w:hAnsi="Times New Roman" w:cs="Times New Roman"/>
          <w:sz w:val="27"/>
          <w:szCs w:val="27"/>
        </w:rPr>
        <w:t> Федерального закона "О противодействии легализации (отмыванию) денежных средств, полученных преступным путем, и финансированию терроризма".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Не может являться основанием для отказа в допуске до дальнейшего рассмотрения наличие в заявлении о предоставлении имущества в безвозмездное пользование или в аренду явных описок, опечаток, орфографических и арифметических ошибок.</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lastRenderedPageBreak/>
        <w:t>7.3. На основании результатов проверки в соответствии с </w:t>
      </w:r>
      <w:hyperlink r:id="rId51" w:anchor="P1828" w:history="1">
        <w:r w:rsidRPr="005B0874">
          <w:rPr>
            <w:rFonts w:ascii="Times New Roman" w:eastAsia="Calibri" w:hAnsi="Times New Roman" w:cs="Times New Roman"/>
            <w:color w:val="0000FF"/>
            <w:sz w:val="27"/>
            <w:szCs w:val="27"/>
            <w:u w:val="single"/>
          </w:rPr>
          <w:t>пунктами </w:t>
        </w:r>
      </w:hyperlink>
      <w:r w:rsidRPr="005B0874">
        <w:rPr>
          <w:rFonts w:ascii="Times New Roman" w:eastAsia="Calibri" w:hAnsi="Times New Roman" w:cs="Times New Roman"/>
          <w:sz w:val="27"/>
          <w:szCs w:val="27"/>
        </w:rPr>
        <w:t>7.1. и </w:t>
      </w:r>
      <w:hyperlink r:id="rId52" w:anchor="P1829" w:history="1">
        <w:r w:rsidRPr="005B0874">
          <w:rPr>
            <w:rFonts w:ascii="Times New Roman" w:eastAsia="Calibri" w:hAnsi="Times New Roman" w:cs="Times New Roman"/>
            <w:color w:val="0000FF"/>
            <w:sz w:val="27"/>
            <w:szCs w:val="27"/>
            <w:u w:val="single"/>
          </w:rPr>
          <w:t>7.2.</w:t>
        </w:r>
      </w:hyperlink>
      <w:r w:rsidRPr="005B0874">
        <w:rPr>
          <w:rFonts w:ascii="Times New Roman" w:eastAsia="Calibri" w:hAnsi="Times New Roman" w:cs="Times New Roman"/>
          <w:sz w:val="27"/>
          <w:szCs w:val="27"/>
        </w:rPr>
        <w:t> настоящего Порядка комиссия принимает решение о допуске заявления о предоставлении имущества в безвозмездное пользование или в аренду до дальнейшего рассмотрения или об отказе в допуске заявления о предоставлении имущества в безвозмездное пользование или в аренду до дальнейшего рассмотрения, которое оформляется протоколом. Указанный протокол ведется комиссией, подписывается всеми присутствующими членами комиссии непосредственно в день окончания проверки и размещается Администрацией на официальном сайте не позднее первого рабочего дня, следующего за днем подписания протокола.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Указанный протокол должен содержать наименования социально ориентированных некоммерческих организаций, заявления которых допущены до дальнейшего рассмотрения, и наименования социально ориентированных некоммерческих организаций, заявления которых не допущены до дальнейшего рассмотрения, с указанием оснований отказа в допуске, предусмотренных </w:t>
      </w:r>
      <w:hyperlink r:id="rId53" w:anchor="P1829" w:history="1">
        <w:r w:rsidRPr="005B0874">
          <w:rPr>
            <w:rFonts w:ascii="Times New Roman" w:eastAsia="Calibri" w:hAnsi="Times New Roman" w:cs="Times New Roman"/>
            <w:color w:val="0000FF"/>
            <w:sz w:val="27"/>
            <w:szCs w:val="27"/>
            <w:u w:val="single"/>
          </w:rPr>
          <w:t>7.2.</w:t>
        </w:r>
      </w:hyperlink>
      <w:r w:rsidRPr="005B0874">
        <w:rPr>
          <w:rFonts w:ascii="Times New Roman" w:eastAsia="Calibri" w:hAnsi="Times New Roman" w:cs="Times New Roman"/>
          <w:sz w:val="27"/>
          <w:szCs w:val="27"/>
        </w:rPr>
        <w:t> настоящего Порядка.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7.4. Администрация направляет социально ориентированным некоммерческим организациям, заявления которых о предоставлении имущества в безвозмездное пользование и (или) в аренду не допущены до дальнейшего рассмотрения, соответствующее уведомление в течение десяти дней со дня подписания протокола, которым оформлено такое решение.</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7.5. В случае если комиссией принято решение об отказе в допуске всех заявлений о предоставлении имущества в безвозмездное пользование и (или) в аренду, поступивших в Администрацию в течение срока приема заявлений, до дальнейшего рассмотрения, Администрация в срок не более тридцати дней со дня подписания протокола, которым оформлено такое решение, размещает новое извещение в соответствии с </w:t>
      </w:r>
      <w:hyperlink r:id="rId54" w:anchor="P1716" w:history="1">
        <w:r w:rsidRPr="005B0874">
          <w:rPr>
            <w:rFonts w:ascii="Times New Roman" w:eastAsia="Calibri" w:hAnsi="Times New Roman" w:cs="Times New Roman"/>
            <w:color w:val="0000FF"/>
            <w:sz w:val="27"/>
            <w:szCs w:val="27"/>
            <w:u w:val="single"/>
          </w:rPr>
          <w:t>3.1.</w:t>
        </w:r>
      </w:hyperlink>
      <w:r w:rsidRPr="005B0874">
        <w:rPr>
          <w:rFonts w:ascii="Times New Roman" w:eastAsia="Calibri" w:hAnsi="Times New Roman" w:cs="Times New Roman"/>
          <w:sz w:val="27"/>
          <w:szCs w:val="27"/>
        </w:rPr>
        <w:t> настоящего Порядка.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7.6. В случае если комиссией принято решение о допуске только одного заявления о предоставлении имущества в безвозмездное пользование или в аренду, поступившего в Администрацию в течение срока приема заявлений, до дальнейшего рассмотрения, комиссия в тот же день принимает решение об определении подавшей его социально ориентированной некоммерческой организации получателем имущественной поддержки. Указанное решение об определении получателя имущественной поддержки оформляется протоколом, который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7.7. В случае если комиссией принято решение о допуске двух и более заявлений о предоставлении имущества в безвозмездное пользование и (или) в аренду, поступивших в Администрацию в течение срока приема заявлений, до дальнейшего рассмотрения, комиссия в срок не более тридцати дней со дня подписания протокола, которым оформлено такое решение, осуществляет оценку и сопоставление указанных заявлений (далее - оценка и сопоставление заявлений).</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7.8. Для определения получателя имущественной поддержки оценка и сопоставления заявлений осуществляются по следующим критериям:</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 содержание и результаты деятельности социально ориентированной некоммерческой организации за последние пять лет;</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lastRenderedPageBreak/>
        <w:t>2) потребность социально ориентированной некоммерческой организации в предоставлении объекта в безвозмездное пользование или в аренду.</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7.9. Оценка и сопоставления заявлений осуществляется в следующем порядке:</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 по критерию, предусмотренному </w:t>
      </w:r>
      <w:hyperlink r:id="rId55" w:anchor="P1848" w:history="1">
        <w:r w:rsidRPr="005B0874">
          <w:rPr>
            <w:rFonts w:ascii="Times New Roman" w:eastAsia="Calibri" w:hAnsi="Times New Roman" w:cs="Times New Roman"/>
            <w:color w:val="0000FF"/>
            <w:sz w:val="27"/>
            <w:szCs w:val="27"/>
            <w:u w:val="single"/>
          </w:rPr>
          <w:t>подпунктом 1 пункта </w:t>
        </w:r>
      </w:hyperlink>
      <w:r w:rsidRPr="005B0874">
        <w:rPr>
          <w:rFonts w:ascii="Times New Roman" w:eastAsia="Calibri" w:hAnsi="Times New Roman" w:cs="Times New Roman"/>
          <w:sz w:val="27"/>
          <w:szCs w:val="27"/>
        </w:rPr>
        <w:t>7.8. настоящего Порядка, количество баллов определяется путем сложения баллов, присвоенных комиссией по показателям с </w:t>
      </w:r>
      <w:hyperlink r:id="rId56" w:anchor="P1900" w:history="1">
        <w:r w:rsidRPr="005B0874">
          <w:rPr>
            <w:rFonts w:ascii="Times New Roman" w:eastAsia="Calibri" w:hAnsi="Times New Roman" w:cs="Times New Roman"/>
            <w:color w:val="0000FF"/>
            <w:sz w:val="27"/>
            <w:szCs w:val="27"/>
            <w:u w:val="single"/>
          </w:rPr>
          <w:t>1</w:t>
        </w:r>
      </w:hyperlink>
      <w:r w:rsidRPr="005B0874">
        <w:rPr>
          <w:rFonts w:ascii="Times New Roman" w:eastAsia="Calibri" w:hAnsi="Times New Roman" w:cs="Times New Roman"/>
          <w:sz w:val="27"/>
          <w:szCs w:val="27"/>
        </w:rPr>
        <w:t> по </w:t>
      </w:r>
      <w:hyperlink r:id="rId57" w:anchor="P1931" w:history="1">
        <w:r w:rsidRPr="005B0874">
          <w:rPr>
            <w:rFonts w:ascii="Times New Roman" w:eastAsia="Calibri" w:hAnsi="Times New Roman" w:cs="Times New Roman"/>
            <w:color w:val="0000FF"/>
            <w:sz w:val="27"/>
            <w:szCs w:val="27"/>
            <w:u w:val="single"/>
          </w:rPr>
          <w:t>10</w:t>
        </w:r>
      </w:hyperlink>
      <w:r w:rsidRPr="005B0874">
        <w:rPr>
          <w:rFonts w:ascii="Times New Roman" w:eastAsia="Calibri" w:hAnsi="Times New Roman" w:cs="Times New Roman"/>
          <w:sz w:val="27"/>
          <w:szCs w:val="27"/>
        </w:rPr>
        <w:t>, указанным в приложении к настоящему Порядку;</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 по критерию, предусмотренному </w:t>
      </w:r>
      <w:hyperlink r:id="rId58" w:anchor="P1849" w:history="1">
        <w:r w:rsidRPr="005B0874">
          <w:rPr>
            <w:rFonts w:ascii="Times New Roman" w:eastAsia="Calibri" w:hAnsi="Times New Roman" w:cs="Times New Roman"/>
            <w:color w:val="0000FF"/>
            <w:sz w:val="27"/>
            <w:szCs w:val="27"/>
            <w:u w:val="single"/>
          </w:rPr>
          <w:t>подпунктом 2 пункта </w:t>
        </w:r>
      </w:hyperlink>
      <w:r w:rsidRPr="005B0874">
        <w:rPr>
          <w:rFonts w:ascii="Times New Roman" w:eastAsia="Calibri" w:hAnsi="Times New Roman" w:cs="Times New Roman"/>
          <w:sz w:val="27"/>
          <w:szCs w:val="27"/>
        </w:rPr>
        <w:t>7.8. настоящего Порядка, количество баллов определяется путем сложения баллов, присвоенных комиссией по показателям с </w:t>
      </w:r>
      <w:hyperlink r:id="rId59" w:anchor="P1936" w:history="1">
        <w:r w:rsidRPr="005B0874">
          <w:rPr>
            <w:rFonts w:ascii="Times New Roman" w:eastAsia="Calibri" w:hAnsi="Times New Roman" w:cs="Times New Roman"/>
            <w:color w:val="0000FF"/>
            <w:sz w:val="27"/>
            <w:szCs w:val="27"/>
            <w:u w:val="single"/>
          </w:rPr>
          <w:t>11</w:t>
        </w:r>
      </w:hyperlink>
      <w:r w:rsidRPr="005B0874">
        <w:rPr>
          <w:rFonts w:ascii="Times New Roman" w:eastAsia="Calibri" w:hAnsi="Times New Roman" w:cs="Times New Roman"/>
          <w:sz w:val="27"/>
          <w:szCs w:val="27"/>
        </w:rPr>
        <w:t> по </w:t>
      </w:r>
      <w:hyperlink r:id="rId60" w:anchor="P1968" w:history="1">
        <w:r w:rsidRPr="005B0874">
          <w:rPr>
            <w:rFonts w:ascii="Times New Roman" w:eastAsia="Calibri" w:hAnsi="Times New Roman" w:cs="Times New Roman"/>
            <w:color w:val="0000FF"/>
            <w:sz w:val="27"/>
            <w:szCs w:val="27"/>
            <w:u w:val="single"/>
          </w:rPr>
          <w:t>16</w:t>
        </w:r>
      </w:hyperlink>
      <w:r w:rsidRPr="005B0874">
        <w:rPr>
          <w:rFonts w:ascii="Times New Roman" w:eastAsia="Calibri" w:hAnsi="Times New Roman" w:cs="Times New Roman"/>
          <w:sz w:val="27"/>
          <w:szCs w:val="27"/>
        </w:rPr>
        <w:t>, указанным в приложении к настоящему Порядку;</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 для каждого заявления количество баллов, присвоенных в соответствии с </w:t>
      </w:r>
      <w:hyperlink r:id="rId61" w:anchor="P1851" w:history="1">
        <w:r w:rsidRPr="005B0874">
          <w:rPr>
            <w:rFonts w:ascii="Times New Roman" w:eastAsia="Calibri" w:hAnsi="Times New Roman" w:cs="Times New Roman"/>
            <w:color w:val="0000FF"/>
            <w:sz w:val="27"/>
            <w:szCs w:val="27"/>
            <w:u w:val="single"/>
          </w:rPr>
          <w:t>подпунктами 1</w:t>
        </w:r>
      </w:hyperlink>
      <w:r w:rsidRPr="005B0874">
        <w:rPr>
          <w:rFonts w:ascii="Times New Roman" w:eastAsia="Calibri" w:hAnsi="Times New Roman" w:cs="Times New Roman"/>
          <w:sz w:val="27"/>
          <w:szCs w:val="27"/>
        </w:rPr>
        <w:t> и </w:t>
      </w:r>
      <w:hyperlink r:id="rId62" w:anchor="P1852" w:history="1">
        <w:r w:rsidRPr="005B0874">
          <w:rPr>
            <w:rFonts w:ascii="Times New Roman" w:eastAsia="Calibri" w:hAnsi="Times New Roman" w:cs="Times New Roman"/>
            <w:color w:val="0000FF"/>
            <w:sz w:val="27"/>
            <w:szCs w:val="27"/>
            <w:u w:val="single"/>
          </w:rPr>
          <w:t>2</w:t>
        </w:r>
      </w:hyperlink>
      <w:r w:rsidRPr="005B0874">
        <w:rPr>
          <w:rFonts w:ascii="Times New Roman" w:eastAsia="Calibri" w:hAnsi="Times New Roman" w:cs="Times New Roman"/>
          <w:sz w:val="27"/>
          <w:szCs w:val="27"/>
        </w:rPr>
        <w:t> настоящего пункта, суммируется, и полученное значение составляет рейтинг заявления;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 если одинаковое максимальное значение рейтинга в соответствии с </w:t>
      </w:r>
      <w:hyperlink r:id="rId63" w:anchor="P1853" w:history="1">
        <w:r w:rsidRPr="005B0874">
          <w:rPr>
            <w:rFonts w:ascii="Times New Roman" w:eastAsia="Calibri" w:hAnsi="Times New Roman" w:cs="Times New Roman"/>
            <w:color w:val="0000FF"/>
            <w:sz w:val="27"/>
            <w:szCs w:val="27"/>
            <w:u w:val="single"/>
          </w:rPr>
          <w:t>пунктом 3</w:t>
        </w:r>
      </w:hyperlink>
      <w:r w:rsidRPr="005B0874">
        <w:rPr>
          <w:rFonts w:ascii="Times New Roman" w:eastAsia="Calibri" w:hAnsi="Times New Roman" w:cs="Times New Roman"/>
          <w:sz w:val="27"/>
          <w:szCs w:val="27"/>
        </w:rPr>
        <w:t> настоящего пункта получили два и более заявления о предоставлении объекта в безвозмездное пользование и в аренду, указанное значение рейтинга увеличивается на один балл для заявлений о предоставлении объекта в аренду.</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7.10.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w:t>
      </w:r>
      <w:hyperlink r:id="rId64" w:anchor="P1850" w:history="1">
        <w:r w:rsidRPr="005B0874">
          <w:rPr>
            <w:rFonts w:ascii="Times New Roman" w:eastAsia="Calibri" w:hAnsi="Times New Roman" w:cs="Times New Roman"/>
            <w:color w:val="0000FF"/>
            <w:sz w:val="27"/>
            <w:szCs w:val="27"/>
            <w:u w:val="single"/>
          </w:rPr>
          <w:t>пунктом </w:t>
        </w:r>
      </w:hyperlink>
      <w:r w:rsidRPr="005B0874">
        <w:rPr>
          <w:rFonts w:ascii="Times New Roman" w:eastAsia="Calibri" w:hAnsi="Times New Roman" w:cs="Times New Roman"/>
          <w:sz w:val="27"/>
          <w:szCs w:val="27"/>
        </w:rPr>
        <w:t>7.9. настоящего Порядка.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дольше других.</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7.11. Получателем имущественной поддержки определяется социально ориентированная некоммерческая организация, заявлению которой в соответствии с </w:t>
      </w:r>
      <w:hyperlink r:id="rId65" w:anchor="P1855" w:history="1">
        <w:r w:rsidRPr="005B0874">
          <w:rPr>
            <w:rFonts w:ascii="Times New Roman" w:eastAsia="Calibri" w:hAnsi="Times New Roman" w:cs="Times New Roman"/>
            <w:color w:val="0000FF"/>
            <w:sz w:val="27"/>
            <w:szCs w:val="27"/>
            <w:u w:val="single"/>
          </w:rPr>
          <w:t>пунктом 7</w:t>
        </w:r>
      </w:hyperlink>
      <w:r w:rsidRPr="005B0874">
        <w:rPr>
          <w:rFonts w:ascii="Times New Roman" w:eastAsia="Calibri" w:hAnsi="Times New Roman" w:cs="Times New Roman"/>
          <w:sz w:val="27"/>
          <w:szCs w:val="27"/>
        </w:rPr>
        <w:t>.10. настоящего Порядка присвоен первый номер.</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7.12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социально ориентированных некоммерческих организаций и баллов, присвоенных по каждому показателю в соответствии с </w:t>
      </w:r>
      <w:hyperlink r:id="rId66" w:anchor="P1851" w:history="1">
        <w:r w:rsidRPr="005B0874">
          <w:rPr>
            <w:rFonts w:ascii="Times New Roman" w:eastAsia="Calibri" w:hAnsi="Times New Roman" w:cs="Times New Roman"/>
            <w:color w:val="0000FF"/>
            <w:sz w:val="27"/>
            <w:szCs w:val="27"/>
            <w:u w:val="single"/>
          </w:rPr>
          <w:t>подпунктами 1</w:t>
        </w:r>
      </w:hyperlink>
      <w:r w:rsidRPr="005B0874">
        <w:rPr>
          <w:rFonts w:ascii="Times New Roman" w:eastAsia="Calibri" w:hAnsi="Times New Roman" w:cs="Times New Roman"/>
          <w:sz w:val="27"/>
          <w:szCs w:val="27"/>
        </w:rPr>
        <w:t> и </w:t>
      </w:r>
      <w:hyperlink r:id="rId67" w:anchor="P1852" w:history="1">
        <w:r w:rsidRPr="005B0874">
          <w:rPr>
            <w:rFonts w:ascii="Times New Roman" w:eastAsia="Calibri" w:hAnsi="Times New Roman" w:cs="Times New Roman"/>
            <w:color w:val="0000FF"/>
            <w:sz w:val="27"/>
            <w:szCs w:val="27"/>
            <w:u w:val="single"/>
          </w:rPr>
          <w:t>2 пункта </w:t>
        </w:r>
      </w:hyperlink>
      <w:r w:rsidRPr="005B0874">
        <w:rPr>
          <w:rFonts w:ascii="Times New Roman" w:eastAsia="Calibri" w:hAnsi="Times New Roman" w:cs="Times New Roman"/>
          <w:sz w:val="27"/>
          <w:szCs w:val="27"/>
        </w:rPr>
        <w:t>7.9. настоящего Порядка; о присвоении заявлениям порядковых номеров; об определении получателя имущественной поддержки. 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7.13. В ходе рассмотрения заявлений о предоставлении имущества в безвозмездное пользование и (или) в аренду комиссия через Администрацию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а также органов местного самоуправления, осуществляющих исполнительно-распорядительные полномочия.</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lastRenderedPageBreak/>
        <w:t>7.14. Поступившие в Администрацию в течение срока приема заявлений заявления о предоставлении имущества в безвозмездное пользование и (или) в аренду и прилагаемые к ним документы, протоколы заседаний комиссии, аудио- или видеозапись вскрытия конвертов хранятся уполномоченным органом не менее пяти лет.</w:t>
      </w:r>
    </w:p>
    <w:p w:rsidR="005B0874" w:rsidRPr="005B0874" w:rsidRDefault="005B0874" w:rsidP="005B0874">
      <w:pPr>
        <w:spacing w:after="0" w:line="240" w:lineRule="auto"/>
        <w:jc w:val="both"/>
        <w:rPr>
          <w:rFonts w:ascii="Times New Roman" w:eastAsia="Calibri" w:hAnsi="Times New Roman" w:cs="Times New Roman"/>
          <w:sz w:val="27"/>
          <w:szCs w:val="27"/>
        </w:rPr>
      </w:pPr>
    </w:p>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8. Заключение договора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8.1. В течение десяти дней со дня подписания протокола, которым оформлено решение комиссии об определении получателя имущественной поддержки, Администрация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w:t>
      </w:r>
      <w:hyperlink r:id="rId68" w:anchor="P1761" w:history="1">
        <w:r w:rsidRPr="005B0874">
          <w:rPr>
            <w:rFonts w:ascii="Times New Roman" w:eastAsia="Calibri" w:hAnsi="Times New Roman" w:cs="Times New Roman"/>
            <w:color w:val="0000FF"/>
            <w:sz w:val="27"/>
            <w:szCs w:val="27"/>
            <w:u w:val="single"/>
          </w:rPr>
          <w:t>подпунктом 16 пункта </w:t>
        </w:r>
      </w:hyperlink>
      <w:r w:rsidRPr="005B0874">
        <w:rPr>
          <w:rFonts w:ascii="Times New Roman" w:eastAsia="Calibri" w:hAnsi="Times New Roman" w:cs="Times New Roman"/>
          <w:sz w:val="27"/>
          <w:szCs w:val="27"/>
        </w:rPr>
        <w:t>4.3. настоящего Порядка, в типовую форму соответствующего договора, установленную уполномоченным органом для целей настоящего Порядка.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Указанный проект договора подписывается получателем имущественной поддержки в десятидневный срок и представляется в Администрацию.</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8.2. Заключение договора осуществляется в порядке, предусмотренном Гражданским </w:t>
      </w:r>
      <w:hyperlink r:id="rId69" w:history="1">
        <w:r w:rsidRPr="005B0874">
          <w:rPr>
            <w:rFonts w:ascii="Times New Roman" w:eastAsia="Calibri" w:hAnsi="Times New Roman" w:cs="Times New Roman"/>
            <w:color w:val="0000FF"/>
            <w:sz w:val="27"/>
            <w:szCs w:val="27"/>
            <w:u w:val="single"/>
          </w:rPr>
          <w:t>кодексом</w:t>
        </w:r>
      </w:hyperlink>
      <w:r w:rsidRPr="005B0874">
        <w:rPr>
          <w:rFonts w:ascii="Times New Roman" w:eastAsia="Calibri" w:hAnsi="Times New Roman" w:cs="Times New Roman"/>
          <w:sz w:val="27"/>
          <w:szCs w:val="27"/>
        </w:rPr>
        <w:t> Российской Федерации и иными федеральными законами.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8.3. До окончания срока, предусмотренного </w:t>
      </w:r>
      <w:hyperlink r:id="rId70" w:anchor="P1863" w:history="1">
        <w:r w:rsidRPr="005B0874">
          <w:rPr>
            <w:rFonts w:ascii="Times New Roman" w:eastAsia="Calibri" w:hAnsi="Times New Roman" w:cs="Times New Roman"/>
            <w:color w:val="0000FF"/>
            <w:sz w:val="27"/>
            <w:szCs w:val="27"/>
            <w:u w:val="single"/>
          </w:rPr>
          <w:t>пунктом </w:t>
        </w:r>
      </w:hyperlink>
      <w:r w:rsidRPr="005B0874">
        <w:rPr>
          <w:rFonts w:ascii="Times New Roman" w:eastAsia="Calibri" w:hAnsi="Times New Roman" w:cs="Times New Roman"/>
          <w:sz w:val="27"/>
          <w:szCs w:val="27"/>
        </w:rPr>
        <w:t>8.1. настоящего Порядка, Администрация обязана отказаться от заключения договора с определенным комиссией получателем имущественной поддержки в случае установления факта: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 наличия у такого получателя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получатель не обжалует наличие данной задолженности в соответствии с законодательством Российской Федерации;</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 наличия решения о ликвидации такого получателя или решения арбитражного суда о признании его банкротом и об открытии конкурсного производства;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 включение такого получателя в перечень в соответствии с </w:t>
      </w:r>
      <w:hyperlink r:id="rId71" w:history="1">
        <w:r w:rsidRPr="005B0874">
          <w:rPr>
            <w:rFonts w:ascii="Times New Roman" w:eastAsia="Calibri" w:hAnsi="Times New Roman" w:cs="Times New Roman"/>
            <w:color w:val="0000FF"/>
            <w:sz w:val="27"/>
            <w:szCs w:val="27"/>
            <w:u w:val="single"/>
          </w:rPr>
          <w:t>пунктом 2 статьи 6</w:t>
        </w:r>
      </w:hyperlink>
      <w:r w:rsidRPr="005B0874">
        <w:rPr>
          <w:rFonts w:ascii="Times New Roman" w:eastAsia="Calibri" w:hAnsi="Times New Roman" w:cs="Times New Roman"/>
          <w:sz w:val="27"/>
          <w:szCs w:val="27"/>
        </w:rPr>
        <w:t> Федерального закона "О противодействии легализации (отмыванию) денежных средств, полученных преступным путем, и финансированию терроризма";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 недопустимости предоставления объекта такому получателю на запрошенном им праве в соответствии с </w:t>
      </w:r>
      <w:hyperlink r:id="rId72" w:anchor="P1704" w:history="1">
        <w:r w:rsidRPr="005B0874">
          <w:rPr>
            <w:rFonts w:ascii="Times New Roman" w:eastAsia="Calibri" w:hAnsi="Times New Roman" w:cs="Times New Roman"/>
            <w:color w:val="0000FF"/>
            <w:sz w:val="27"/>
            <w:szCs w:val="27"/>
            <w:u w:val="single"/>
          </w:rPr>
          <w:t>подпунктами 2</w:t>
        </w:r>
      </w:hyperlink>
      <w:r w:rsidRPr="005B0874">
        <w:rPr>
          <w:rFonts w:ascii="Times New Roman" w:eastAsia="Calibri" w:hAnsi="Times New Roman" w:cs="Times New Roman"/>
          <w:sz w:val="27"/>
          <w:szCs w:val="27"/>
        </w:rPr>
        <w:t> и </w:t>
      </w:r>
      <w:hyperlink r:id="rId73" w:anchor="P1705" w:history="1">
        <w:r w:rsidRPr="005B0874">
          <w:rPr>
            <w:rFonts w:ascii="Times New Roman" w:eastAsia="Calibri" w:hAnsi="Times New Roman" w:cs="Times New Roman"/>
            <w:color w:val="0000FF"/>
            <w:sz w:val="27"/>
            <w:szCs w:val="27"/>
            <w:u w:val="single"/>
          </w:rPr>
          <w:t>2.1.</w:t>
        </w:r>
      </w:hyperlink>
      <w:r w:rsidRPr="005B0874">
        <w:rPr>
          <w:rFonts w:ascii="Times New Roman" w:eastAsia="Calibri" w:hAnsi="Times New Roman" w:cs="Times New Roman"/>
          <w:sz w:val="27"/>
          <w:szCs w:val="27"/>
        </w:rPr>
        <w:t> настоящего Порядка;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5) предоставления таким получателем заведомо ложных сведений, содержащихся в заявлении о предоставлении имущества в безвозмездное пользование или в аренду.</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Решение Администрации об отказе от заключения договора с определенным комиссией получателем имущественной поддержки размещается Администрацией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от заключения договора, и реквизитов документов, подтверждающих такие факты.</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xml:space="preserve">8.4. В случае отказа Администрации от заключения договора с определенным комиссией получателем имущественной поддержки либо при уклонении такого </w:t>
      </w:r>
      <w:r w:rsidRPr="005B0874">
        <w:rPr>
          <w:rFonts w:ascii="Times New Roman" w:eastAsia="Calibri" w:hAnsi="Times New Roman" w:cs="Times New Roman"/>
          <w:sz w:val="27"/>
          <w:szCs w:val="27"/>
        </w:rPr>
        <w:lastRenderedPageBreak/>
        <w:t>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r:id="rId74" w:anchor="P1856" w:history="1">
        <w:r w:rsidRPr="005B0874">
          <w:rPr>
            <w:rFonts w:ascii="Times New Roman" w:eastAsia="Calibri" w:hAnsi="Times New Roman" w:cs="Times New Roman"/>
            <w:color w:val="0000FF"/>
            <w:sz w:val="27"/>
            <w:szCs w:val="27"/>
            <w:u w:val="single"/>
          </w:rPr>
          <w:t>пунктом </w:t>
        </w:r>
      </w:hyperlink>
      <w:r w:rsidRPr="005B0874">
        <w:rPr>
          <w:rFonts w:ascii="Times New Roman" w:eastAsia="Calibri" w:hAnsi="Times New Roman" w:cs="Times New Roman"/>
          <w:sz w:val="27"/>
          <w:szCs w:val="27"/>
        </w:rPr>
        <w:t>7.11 настоящего Порядка, и решения об определении получателем имущественной поддержки социально ориентированной некоммерческой организации, заявлению которой в соответствии с </w:t>
      </w:r>
      <w:hyperlink r:id="rId75" w:anchor="P1855" w:history="1">
        <w:r w:rsidRPr="005B0874">
          <w:rPr>
            <w:rFonts w:ascii="Times New Roman" w:eastAsia="Calibri" w:hAnsi="Times New Roman" w:cs="Times New Roman"/>
            <w:color w:val="0000FF"/>
            <w:sz w:val="27"/>
            <w:szCs w:val="27"/>
            <w:u w:val="single"/>
          </w:rPr>
          <w:t>пунктом </w:t>
        </w:r>
      </w:hyperlink>
      <w:r w:rsidRPr="005B0874">
        <w:rPr>
          <w:rFonts w:ascii="Times New Roman" w:eastAsia="Calibri" w:hAnsi="Times New Roman" w:cs="Times New Roman"/>
          <w:sz w:val="27"/>
          <w:szCs w:val="27"/>
        </w:rPr>
        <w:t>7.10 настоящего Порядка присвоен второй номер.</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Указанные решения оформляются протоколом, который подписывается всеми присутствующими членами комиссии в день его составления и размещается Администрацией на официальном сайте не позднее первого рабочего дня, следующего за днем подписания протокола.</w:t>
      </w:r>
    </w:p>
    <w:p w:rsidR="005B0874" w:rsidRPr="005B0874" w:rsidRDefault="005B0874" w:rsidP="005B0874">
      <w:pPr>
        <w:spacing w:after="0" w:line="240" w:lineRule="auto"/>
        <w:ind w:firstLine="709"/>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8.5. В случае отказа Администрации от заключения договора с определенным комиссией получателем имущественной поддержки, заявлению которой в соответствии с </w:t>
      </w:r>
      <w:hyperlink r:id="rId76" w:anchor="P1855" w:history="1">
        <w:r w:rsidRPr="005B0874">
          <w:rPr>
            <w:rFonts w:ascii="Times New Roman" w:eastAsia="Calibri" w:hAnsi="Times New Roman" w:cs="Times New Roman"/>
            <w:color w:val="0000FF"/>
            <w:sz w:val="27"/>
            <w:szCs w:val="27"/>
            <w:u w:val="single"/>
          </w:rPr>
          <w:t>пунктом 7</w:t>
        </w:r>
      </w:hyperlink>
      <w:r w:rsidRPr="005B0874">
        <w:rPr>
          <w:rFonts w:ascii="Times New Roman" w:eastAsia="Calibri" w:hAnsi="Times New Roman" w:cs="Times New Roman"/>
          <w:sz w:val="27"/>
          <w:szCs w:val="27"/>
        </w:rPr>
        <w:t>.10. настоящего Порядка присвоен второй номер, либо при уклонении такого получателя от заключения договора Администрация в срок не более пятидесяти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w:t>
      </w:r>
      <w:hyperlink r:id="rId77" w:anchor="P1716" w:history="1">
        <w:r w:rsidRPr="005B0874">
          <w:rPr>
            <w:rFonts w:ascii="Times New Roman" w:eastAsia="Calibri" w:hAnsi="Times New Roman" w:cs="Times New Roman"/>
            <w:color w:val="0000FF"/>
            <w:sz w:val="27"/>
            <w:szCs w:val="27"/>
            <w:u w:val="single"/>
          </w:rPr>
          <w:t>3.1.</w:t>
        </w:r>
      </w:hyperlink>
      <w:r w:rsidRPr="005B0874">
        <w:rPr>
          <w:rFonts w:ascii="Times New Roman" w:eastAsia="Calibri" w:hAnsi="Times New Roman" w:cs="Times New Roman"/>
          <w:sz w:val="27"/>
          <w:szCs w:val="27"/>
        </w:rPr>
        <w:t> настоящего Порядка.</w:t>
      </w:r>
    </w:p>
    <w:p w:rsidR="005B0874" w:rsidRPr="005B0874" w:rsidRDefault="005B0874" w:rsidP="005B0874">
      <w:pPr>
        <w:spacing w:after="0" w:line="240" w:lineRule="auto"/>
        <w:jc w:val="both"/>
        <w:rPr>
          <w:rFonts w:ascii="Times New Roman" w:eastAsia="Calibri" w:hAnsi="Times New Roman" w:cs="Times New Roman"/>
          <w:sz w:val="27"/>
          <w:szCs w:val="27"/>
        </w:rPr>
        <w:sectPr w:rsidR="005B0874" w:rsidRPr="005B0874" w:rsidSect="0035269B">
          <w:pgSz w:w="11906" w:h="16838"/>
          <w:pgMar w:top="1134" w:right="850" w:bottom="719" w:left="1260" w:header="708" w:footer="708" w:gutter="0"/>
          <w:cols w:space="708"/>
          <w:docGrid w:linePitch="360"/>
        </w:sectPr>
      </w:pPr>
    </w:p>
    <w:p w:rsidR="005B0874" w:rsidRPr="005B0874" w:rsidRDefault="005B0874" w:rsidP="005B0874">
      <w:pPr>
        <w:spacing w:after="0" w:line="240" w:lineRule="auto"/>
        <w:jc w:val="both"/>
        <w:rPr>
          <w:rFonts w:ascii="Times New Roman" w:eastAsia="Calibri" w:hAnsi="Times New Roman" w:cs="Times New Roman"/>
          <w:sz w:val="27"/>
          <w:szCs w:val="27"/>
        </w:rPr>
      </w:pPr>
    </w:p>
    <w:tbl>
      <w:tblPr>
        <w:tblW w:w="0" w:type="auto"/>
        <w:shd w:val="clear" w:color="auto" w:fill="FFFFFF"/>
        <w:tblCellMar>
          <w:left w:w="0" w:type="dxa"/>
          <w:right w:w="0" w:type="dxa"/>
        </w:tblCellMar>
        <w:tblLook w:val="04A0" w:firstRow="1" w:lastRow="0" w:firstColumn="1" w:lastColumn="0" w:noHBand="0" w:noVBand="1"/>
      </w:tblPr>
      <w:tblGrid>
        <w:gridCol w:w="4368"/>
        <w:gridCol w:w="4987"/>
      </w:tblGrid>
      <w:tr w:rsidR="005B0874" w:rsidRPr="005B0874" w:rsidTr="00956234">
        <w:tc>
          <w:tcPr>
            <w:tcW w:w="7620" w:type="dxa"/>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c>
        <w:tc>
          <w:tcPr>
            <w:tcW w:w="7170" w:type="dxa"/>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Приложение</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к Порядку и условиям предоставления муниципального имущества Крутологовского сельсовета Коченевского района Новосибирской области социально ориентированным некоммерческим организациям во владение и (или) в пользование на долгосрочной основе</w:t>
            </w:r>
          </w:p>
        </w:tc>
      </w:tr>
    </w:tbl>
    <w:p w:rsidR="005B0874" w:rsidRPr="005B0874" w:rsidRDefault="005B0874" w:rsidP="005B0874">
      <w:pPr>
        <w:spacing w:after="0" w:line="240" w:lineRule="auto"/>
        <w:jc w:val="both"/>
        <w:rPr>
          <w:rFonts w:ascii="Times New Roman" w:eastAsia="Calibri" w:hAnsi="Times New Roman" w:cs="Times New Roman"/>
          <w:sz w:val="27"/>
          <w:szCs w:val="27"/>
        </w:rPr>
      </w:pP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Показатели для оценки и сопоставления заявлений социально ориентированной некоммерческой организации о предоставлении здания, сооружения или нежилого помещения в безвозмездное пользование или в аренду</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4468"/>
        <w:gridCol w:w="1121"/>
        <w:gridCol w:w="3272"/>
      </w:tblGrid>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 п/п</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Показатель</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Максима</w:t>
            </w:r>
          </w:p>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 xml:space="preserve">льный </w:t>
            </w:r>
          </w:p>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балл</w:t>
            </w:r>
          </w:p>
        </w:tc>
        <w:tc>
          <w:tcPr>
            <w:tcW w:w="6027"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Присвоение баллов</w:t>
            </w:r>
          </w:p>
        </w:tc>
      </w:tr>
      <w:tr w:rsidR="005B0874" w:rsidRPr="005B0874" w:rsidTr="00956234">
        <w:tc>
          <w:tcPr>
            <w:tcW w:w="1496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По критерию "Содержание и результаты деятельности социально ориентированной некоммерческой организации за последние пять лет"</w:t>
            </w:r>
          </w:p>
        </w:tc>
      </w:tr>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Количество полных лет, прошедших со дня государственной регистрации организации (при создании)</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5</w:t>
            </w:r>
          </w:p>
        </w:tc>
        <w:tc>
          <w:tcPr>
            <w:tcW w:w="602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Заявлению с самым высоким значением показателя присваивается максимальный балл для соответствующего показателя, остальным заявлениям присваивается количество баллов, равное соотношению указанных в них значений показателя к самому высокому значению показателя, умноженному на максимальный балл для данного показателя, с округлением до целого числа.</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При этом если значение показателя равно нулю, заявлению в любом случае присваивается ноль баллов по соответствующему показателю.</w:t>
            </w:r>
          </w:p>
        </w:tc>
      </w:tr>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2</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Среднегодовой объем денежных средств, использованных организацией на осуществление деятельности </w:t>
            </w:r>
            <w:hyperlink r:id="rId78" w:anchor="P1974" w:history="1">
              <w:r w:rsidRPr="005B0874">
                <w:rPr>
                  <w:rFonts w:ascii="Times New Roman" w:eastAsia="Calibri" w:hAnsi="Times New Roman" w:cs="Times New Roman"/>
                  <w:color w:val="0000FF"/>
                  <w:sz w:val="27"/>
                  <w:szCs w:val="27"/>
                  <w:u w:val="single"/>
                </w:rPr>
                <w:t>&lt;*&gt;</w:t>
              </w:r>
            </w:hyperlink>
            <w:r w:rsidRPr="005B0874">
              <w:rPr>
                <w:rFonts w:ascii="Times New Roman" w:eastAsia="Calibri" w:hAnsi="Times New Roman" w:cs="Times New Roman"/>
                <w:sz w:val="27"/>
                <w:szCs w:val="27"/>
              </w:rPr>
              <w:t> за последние пять лет </w:t>
            </w:r>
            <w:hyperlink r:id="rId79" w:anchor="P1975" w:history="1">
              <w:r w:rsidRPr="005B0874">
                <w:rPr>
                  <w:rFonts w:ascii="Times New Roman" w:eastAsia="Calibri" w:hAnsi="Times New Roman" w:cs="Times New Roman"/>
                  <w:color w:val="0000FF"/>
                  <w:sz w:val="27"/>
                  <w:szCs w:val="27"/>
                  <w:u w:val="single"/>
                </w:rPr>
                <w:t>&lt;**&gt;</w:t>
              </w:r>
            </w:hyperlink>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6</w:t>
            </w:r>
          </w:p>
        </w:tc>
        <w:tc>
          <w:tcPr>
            <w:tcW w:w="6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B0874" w:rsidRPr="005B0874" w:rsidRDefault="005B0874" w:rsidP="005B0874">
            <w:pPr>
              <w:spacing w:after="0" w:line="240" w:lineRule="auto"/>
              <w:jc w:val="both"/>
              <w:rPr>
                <w:rFonts w:ascii="Times New Roman" w:eastAsia="Calibri" w:hAnsi="Times New Roman" w:cs="Times New Roman"/>
                <w:sz w:val="27"/>
                <w:szCs w:val="27"/>
              </w:rPr>
            </w:pPr>
          </w:p>
        </w:tc>
      </w:tr>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3</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Объем грантов, полученных организацией по результатам конкурсов от некоммерческих неправительственных организаций за счет субсидий из федерального бюджета за последние пять лет</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4</w:t>
            </w:r>
          </w:p>
        </w:tc>
        <w:tc>
          <w:tcPr>
            <w:tcW w:w="6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B0874" w:rsidRPr="005B0874" w:rsidRDefault="005B0874" w:rsidP="005B0874">
            <w:pPr>
              <w:spacing w:after="0" w:line="240" w:lineRule="auto"/>
              <w:jc w:val="both"/>
              <w:rPr>
                <w:rFonts w:ascii="Times New Roman" w:eastAsia="Calibri" w:hAnsi="Times New Roman" w:cs="Times New Roman"/>
                <w:sz w:val="27"/>
                <w:szCs w:val="27"/>
              </w:rPr>
            </w:pPr>
          </w:p>
        </w:tc>
      </w:tr>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4</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Объем субсидий, полученных организацией из федерального бюджета, бюджетов субъектов Российской Федерации и местных бюджетов за последние пять лет</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4</w:t>
            </w:r>
          </w:p>
        </w:tc>
        <w:tc>
          <w:tcPr>
            <w:tcW w:w="6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B0874" w:rsidRPr="005B0874" w:rsidRDefault="005B0874" w:rsidP="005B0874">
            <w:pPr>
              <w:spacing w:after="0" w:line="240" w:lineRule="auto"/>
              <w:jc w:val="both"/>
              <w:rPr>
                <w:rFonts w:ascii="Times New Roman" w:eastAsia="Calibri" w:hAnsi="Times New Roman" w:cs="Times New Roman"/>
                <w:sz w:val="27"/>
                <w:szCs w:val="27"/>
              </w:rPr>
            </w:pPr>
          </w:p>
        </w:tc>
      </w:tr>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5</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Количество некоммерческих организаций, членом которых организация является более пяти лет до подачи заявления</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4</w:t>
            </w:r>
          </w:p>
        </w:tc>
        <w:tc>
          <w:tcPr>
            <w:tcW w:w="6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B0874" w:rsidRPr="005B0874" w:rsidRDefault="005B0874" w:rsidP="005B0874">
            <w:pPr>
              <w:spacing w:after="0" w:line="240" w:lineRule="auto"/>
              <w:jc w:val="both"/>
              <w:rPr>
                <w:rFonts w:ascii="Times New Roman" w:eastAsia="Calibri" w:hAnsi="Times New Roman" w:cs="Times New Roman"/>
                <w:sz w:val="27"/>
                <w:szCs w:val="27"/>
              </w:rPr>
            </w:pPr>
          </w:p>
        </w:tc>
      </w:tr>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6</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xml:space="preserve">Количество некоммерческих организаций, членом которых организация является не менее одного года и более пяти лет до подачи </w:t>
            </w:r>
            <w:r w:rsidRPr="005B0874">
              <w:rPr>
                <w:rFonts w:ascii="Times New Roman" w:eastAsia="Calibri" w:hAnsi="Times New Roman" w:cs="Times New Roman"/>
                <w:sz w:val="27"/>
                <w:szCs w:val="27"/>
              </w:rPr>
              <w:lastRenderedPageBreak/>
              <w:t>заявления</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lastRenderedPageBreak/>
              <w:t>2</w:t>
            </w:r>
          </w:p>
        </w:tc>
        <w:tc>
          <w:tcPr>
            <w:tcW w:w="6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B0874" w:rsidRPr="005B0874" w:rsidRDefault="005B0874" w:rsidP="005B0874">
            <w:pPr>
              <w:spacing w:after="0" w:line="240" w:lineRule="auto"/>
              <w:jc w:val="both"/>
              <w:rPr>
                <w:rFonts w:ascii="Times New Roman" w:eastAsia="Calibri" w:hAnsi="Times New Roman" w:cs="Times New Roman"/>
                <w:sz w:val="27"/>
                <w:szCs w:val="27"/>
              </w:rPr>
            </w:pPr>
          </w:p>
        </w:tc>
      </w:tr>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lastRenderedPageBreak/>
              <w:t>7</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Среднегодовая численность работников организации за последние пять лет </w:t>
            </w:r>
            <w:hyperlink r:id="rId80" w:anchor="P1976" w:history="1">
              <w:r w:rsidRPr="005B0874">
                <w:rPr>
                  <w:rFonts w:ascii="Times New Roman" w:eastAsia="Calibri" w:hAnsi="Times New Roman" w:cs="Times New Roman"/>
                  <w:color w:val="0000FF"/>
                  <w:sz w:val="27"/>
                  <w:szCs w:val="27"/>
                  <w:u w:val="single"/>
                </w:rPr>
                <w:t>&lt;***&gt;</w:t>
              </w:r>
            </w:hyperlink>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5</w:t>
            </w:r>
          </w:p>
        </w:tc>
        <w:tc>
          <w:tcPr>
            <w:tcW w:w="6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B0874" w:rsidRPr="005B0874" w:rsidRDefault="005B0874" w:rsidP="005B0874">
            <w:pPr>
              <w:spacing w:after="0" w:line="240" w:lineRule="auto"/>
              <w:jc w:val="both"/>
              <w:rPr>
                <w:rFonts w:ascii="Times New Roman" w:eastAsia="Calibri" w:hAnsi="Times New Roman" w:cs="Times New Roman"/>
                <w:sz w:val="27"/>
                <w:szCs w:val="27"/>
              </w:rPr>
            </w:pPr>
          </w:p>
        </w:tc>
      </w:tr>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8</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Среднегодовая численность добровольцев организации за последние пять лет </w:t>
            </w:r>
            <w:hyperlink r:id="rId81" w:anchor="P1977" w:history="1">
              <w:r w:rsidRPr="005B0874">
                <w:rPr>
                  <w:rFonts w:ascii="Times New Roman" w:eastAsia="Calibri" w:hAnsi="Times New Roman" w:cs="Times New Roman"/>
                  <w:color w:val="0000FF"/>
                  <w:sz w:val="27"/>
                  <w:szCs w:val="27"/>
                  <w:u w:val="single"/>
                </w:rPr>
                <w:t>&lt;****&gt;</w:t>
              </w:r>
            </w:hyperlink>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5</w:t>
            </w:r>
          </w:p>
        </w:tc>
        <w:tc>
          <w:tcPr>
            <w:tcW w:w="6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B0874" w:rsidRPr="005B0874" w:rsidRDefault="005B0874" w:rsidP="005B0874">
            <w:pPr>
              <w:spacing w:after="0" w:line="240" w:lineRule="auto"/>
              <w:jc w:val="both"/>
              <w:rPr>
                <w:rFonts w:ascii="Times New Roman" w:eastAsia="Calibri" w:hAnsi="Times New Roman" w:cs="Times New Roman"/>
                <w:sz w:val="27"/>
                <w:szCs w:val="27"/>
              </w:rPr>
            </w:pPr>
          </w:p>
        </w:tc>
      </w:tr>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9</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Конкретность, измеримость, релевантность и социальная значимость результатов деятельности </w:t>
            </w:r>
            <w:hyperlink r:id="rId82" w:anchor="P1974" w:history="1">
              <w:r w:rsidRPr="005B0874">
                <w:rPr>
                  <w:rFonts w:ascii="Times New Roman" w:eastAsia="Calibri" w:hAnsi="Times New Roman" w:cs="Times New Roman"/>
                  <w:color w:val="0000FF"/>
                  <w:sz w:val="27"/>
                  <w:szCs w:val="27"/>
                  <w:u w:val="single"/>
                </w:rPr>
                <w:t>&lt;*&gt;</w:t>
              </w:r>
            </w:hyperlink>
            <w:r w:rsidRPr="005B0874">
              <w:rPr>
                <w:rFonts w:ascii="Times New Roman" w:eastAsia="Calibri" w:hAnsi="Times New Roman" w:cs="Times New Roman"/>
                <w:sz w:val="27"/>
                <w:szCs w:val="27"/>
              </w:rPr>
              <w:t> организации за последние пять лет (результативность деятельности организации)</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15</w:t>
            </w:r>
          </w:p>
        </w:tc>
        <w:tc>
          <w:tcPr>
            <w:tcW w:w="6027"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Каждому заявлению комиссия присваивает от 0 до 15 баллов по результатам оценки и сопоставления заявлений (экспертная оценка).</w:t>
            </w:r>
          </w:p>
        </w:tc>
      </w:tr>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10</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Соотношение объема денежных средств, использованных организацией на осуществление деятельности </w:t>
            </w:r>
            <w:hyperlink r:id="rId83" w:anchor="P1974" w:history="1">
              <w:r w:rsidRPr="005B0874">
                <w:rPr>
                  <w:rFonts w:ascii="Times New Roman" w:eastAsia="Calibri" w:hAnsi="Times New Roman" w:cs="Times New Roman"/>
                  <w:color w:val="0000FF"/>
                  <w:sz w:val="27"/>
                  <w:szCs w:val="27"/>
                  <w:u w:val="single"/>
                </w:rPr>
                <w:t>&lt;*&gt;</w:t>
              </w:r>
            </w:hyperlink>
            <w:r w:rsidRPr="005B0874">
              <w:rPr>
                <w:rFonts w:ascii="Times New Roman" w:eastAsia="Calibri" w:hAnsi="Times New Roman" w:cs="Times New Roman"/>
                <w:sz w:val="27"/>
                <w:szCs w:val="27"/>
              </w:rPr>
              <w:t> за последние пять лет, и результатов такой деятельности (эффективность деятельности организации)</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10</w:t>
            </w:r>
          </w:p>
        </w:tc>
        <w:tc>
          <w:tcPr>
            <w:tcW w:w="6027"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Каждому заявлению комиссия присваивает от 0 до 10 баллов по результатам оценки и сопоставления заявлений (экспертная оценка).</w:t>
            </w:r>
          </w:p>
        </w:tc>
      </w:tr>
      <w:tr w:rsidR="005B0874" w:rsidRPr="005B0874" w:rsidTr="00956234">
        <w:tc>
          <w:tcPr>
            <w:tcW w:w="1496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По критерию "Потребность социально ориентированной некоммерческой организации в предоставлении здания, сооружения или нежилого помещения в безвозмездное пользование или в аренду"</w:t>
            </w:r>
          </w:p>
        </w:tc>
      </w:tr>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11</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Соотношение средней численности работников и добровольцев организации за последний год к площади испрашиваемого здания, сооружения или нежилого помещения</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5</w:t>
            </w:r>
          </w:p>
        </w:tc>
        <w:tc>
          <w:tcPr>
            <w:tcW w:w="6027"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Более 25 кв. м на 1 человека - 0 баллов.</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От 9 до 25 кв. м на 1 человека - 5 баллов.</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Менее 9 кв. м на 1 человека - 1 балл.</w:t>
            </w:r>
          </w:p>
        </w:tc>
      </w:tr>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12</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Соотношение площади испрашиваемого здания, сооружения или нежилого помещения к площади нежилых помещений, находящихся в собственности организации</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5</w:t>
            </w:r>
          </w:p>
        </w:tc>
        <w:tc>
          <w:tcPr>
            <w:tcW w:w="6027"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Более 1 и при отсутствии нежилых помещений в собственности - 0 баллов.</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От 0,1 до 1 - 1 балл.</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Менее 0,1 - 5 баллов.</w:t>
            </w:r>
          </w:p>
        </w:tc>
      </w:tr>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13</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Соотношение площади испрашиваемого здания, сооружения или нежилого помещения к средней площади нежилых помещений, находящихся и находившихся во владении и (или) в пользовании организации за последние пять лет</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5</w:t>
            </w:r>
          </w:p>
        </w:tc>
        <w:tc>
          <w:tcPr>
            <w:tcW w:w="6027"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Более 2 и при отсутствии нежилых помещений во владении и (или) в пользовании - 0 баллов.</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От 0,5 до 2 - 5 баллов.</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Менее 0,5, но более 0,1 - 1 балл.</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Менее 0,1 - 0 баллов.</w:t>
            </w:r>
          </w:p>
        </w:tc>
      </w:tr>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14</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xml:space="preserve">Соотношение размера годовой арендной платы за испрашиваемое здание, сооружение или нежилое помещение, указанного в извещении </w:t>
            </w:r>
            <w:r w:rsidRPr="005B0874">
              <w:rPr>
                <w:rFonts w:ascii="Times New Roman" w:eastAsia="Calibri" w:hAnsi="Times New Roman" w:cs="Times New Roman"/>
                <w:sz w:val="27"/>
                <w:szCs w:val="27"/>
              </w:rPr>
              <w:lastRenderedPageBreak/>
              <w:t>(на основании отчета об оценке рыночной арендной платы), к среднегодовому объему денежных средств, использованных организацией на осуществление деятельности </w:t>
            </w:r>
            <w:hyperlink r:id="rId84" w:anchor="P1974" w:history="1">
              <w:r w:rsidRPr="005B0874">
                <w:rPr>
                  <w:rFonts w:ascii="Times New Roman" w:eastAsia="Calibri" w:hAnsi="Times New Roman" w:cs="Times New Roman"/>
                  <w:color w:val="0000FF"/>
                  <w:sz w:val="27"/>
                  <w:szCs w:val="27"/>
                  <w:u w:val="single"/>
                </w:rPr>
                <w:t>&lt;*&gt;</w:t>
              </w:r>
            </w:hyperlink>
            <w:r w:rsidRPr="005B0874">
              <w:rPr>
                <w:rFonts w:ascii="Times New Roman" w:eastAsia="Calibri" w:hAnsi="Times New Roman" w:cs="Times New Roman"/>
                <w:sz w:val="27"/>
                <w:szCs w:val="27"/>
              </w:rPr>
              <w:t> за последние пять лет </w:t>
            </w:r>
            <w:hyperlink r:id="rId85" w:anchor="P1975" w:history="1">
              <w:r w:rsidRPr="005B0874">
                <w:rPr>
                  <w:rFonts w:ascii="Times New Roman" w:eastAsia="Calibri" w:hAnsi="Times New Roman" w:cs="Times New Roman"/>
                  <w:color w:val="0000FF"/>
                  <w:sz w:val="27"/>
                  <w:szCs w:val="27"/>
                  <w:u w:val="single"/>
                </w:rPr>
                <w:t>&lt;**&gt;</w:t>
              </w:r>
            </w:hyperlink>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lastRenderedPageBreak/>
              <w:t>5</w:t>
            </w:r>
          </w:p>
        </w:tc>
        <w:tc>
          <w:tcPr>
            <w:tcW w:w="6027"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Более 1 и при отсутствии денежных средств - 0 баллов.</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От 0,5 до 1 - 1 балл.</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lastRenderedPageBreak/>
              <w:t>Менее 0,5, но более 0,2 - 2 баллов.</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От 0,05 до 0,2 - 3 балла.</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Менее 0,05, но более 0,005 - 5 баллов.</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Менее 0,005 - 0 баллов.</w:t>
            </w:r>
          </w:p>
        </w:tc>
      </w:tr>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lastRenderedPageBreak/>
              <w:t>15</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Содержание деятельности организации и его соответствие видам деятельности, для осуществления которых испрашивается здание, сооружение или нежилое помещение</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10</w:t>
            </w:r>
          </w:p>
        </w:tc>
        <w:tc>
          <w:tcPr>
            <w:tcW w:w="6027"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Каждому заявлению комиссия присваивает от 0 до 10 баллов по результатам оценки и сопоставления заявлений (экспертная оценка).</w:t>
            </w:r>
          </w:p>
        </w:tc>
      </w:tr>
      <w:tr w:rsidR="005B0874" w:rsidRPr="005B0874" w:rsidTr="00956234">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16</w:t>
            </w:r>
          </w:p>
        </w:tc>
        <w:tc>
          <w:tcPr>
            <w:tcW w:w="6808"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Обоснованность потребности организации в предоставлении здания, сооружения или нежилого помещения в безвозмездное пользование или в аренду на льготных условиях</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center"/>
              <w:rPr>
                <w:rFonts w:ascii="Times New Roman" w:eastAsia="Calibri" w:hAnsi="Times New Roman" w:cs="Times New Roman"/>
                <w:sz w:val="27"/>
                <w:szCs w:val="27"/>
              </w:rPr>
            </w:pPr>
            <w:r w:rsidRPr="005B0874">
              <w:rPr>
                <w:rFonts w:ascii="Times New Roman" w:eastAsia="Calibri" w:hAnsi="Times New Roman" w:cs="Times New Roman"/>
                <w:sz w:val="27"/>
                <w:szCs w:val="27"/>
              </w:rPr>
              <w:t>10</w:t>
            </w:r>
          </w:p>
        </w:tc>
        <w:tc>
          <w:tcPr>
            <w:tcW w:w="6027" w:type="dxa"/>
            <w:tcBorders>
              <w:top w:val="outset" w:sz="6" w:space="0" w:color="auto"/>
              <w:left w:val="outset" w:sz="6" w:space="0" w:color="auto"/>
              <w:bottom w:val="outset" w:sz="6" w:space="0" w:color="auto"/>
              <w:right w:val="outset" w:sz="6" w:space="0" w:color="auto"/>
            </w:tcBorders>
            <w:shd w:val="clear" w:color="auto" w:fill="FFFFFF"/>
            <w:hideMark/>
          </w:tcPr>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Каждому заявлению комиссия присваивает от 0 до 10 баллов по результатам оценки и сопоставления заявлений (экспертная оценка).</w:t>
            </w:r>
          </w:p>
        </w:tc>
      </w:tr>
    </w:tbl>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 </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&lt;*&gt; Указанной в </w:t>
      </w:r>
      <w:hyperlink r:id="rId86" w:history="1">
        <w:r w:rsidRPr="005B0874">
          <w:rPr>
            <w:rFonts w:ascii="Times New Roman" w:eastAsia="Calibri" w:hAnsi="Times New Roman" w:cs="Times New Roman"/>
            <w:color w:val="0000FF"/>
            <w:sz w:val="27"/>
            <w:szCs w:val="27"/>
            <w:u w:val="single"/>
          </w:rPr>
          <w:t>пунктах 1</w:t>
        </w:r>
      </w:hyperlink>
      <w:r w:rsidRPr="005B0874">
        <w:rPr>
          <w:rFonts w:ascii="Times New Roman" w:eastAsia="Calibri" w:hAnsi="Times New Roman" w:cs="Times New Roman"/>
          <w:sz w:val="27"/>
          <w:szCs w:val="27"/>
        </w:rPr>
        <w:t> или </w:t>
      </w:r>
      <w:hyperlink r:id="rId87" w:history="1">
        <w:r w:rsidRPr="005B0874">
          <w:rPr>
            <w:rFonts w:ascii="Times New Roman" w:eastAsia="Calibri" w:hAnsi="Times New Roman" w:cs="Times New Roman"/>
            <w:color w:val="0000FF"/>
            <w:sz w:val="27"/>
            <w:szCs w:val="27"/>
            <w:u w:val="single"/>
          </w:rPr>
          <w:t>2 статьи 31.1</w:t>
        </w:r>
      </w:hyperlink>
      <w:r w:rsidRPr="005B0874">
        <w:rPr>
          <w:rFonts w:ascii="Times New Roman" w:eastAsia="Calibri" w:hAnsi="Times New Roman" w:cs="Times New Roman"/>
          <w:sz w:val="27"/>
          <w:szCs w:val="27"/>
        </w:rPr>
        <w:t> Федерального закона "О некоммерческих организациях" и осуществленной на территории субъекта Российской Федерации.</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&lt;**&gt; Общий объем средств за период деятельности организации в течение последних пяти лет, деленный на количество полных лет такой деятельности.</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&lt;***&gt;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w:t>
      </w:r>
    </w:p>
    <w:p w:rsidR="005B0874" w:rsidRPr="005B0874" w:rsidRDefault="005B0874" w:rsidP="005B0874">
      <w:pPr>
        <w:spacing w:after="0" w:line="240" w:lineRule="auto"/>
        <w:jc w:val="both"/>
        <w:rPr>
          <w:rFonts w:ascii="Times New Roman" w:eastAsia="Calibri" w:hAnsi="Times New Roman" w:cs="Times New Roman"/>
          <w:sz w:val="27"/>
          <w:szCs w:val="27"/>
        </w:rPr>
      </w:pPr>
      <w:r w:rsidRPr="005B0874">
        <w:rPr>
          <w:rFonts w:ascii="Times New Roman" w:eastAsia="Calibri" w:hAnsi="Times New Roman" w:cs="Times New Roman"/>
          <w:sz w:val="27"/>
          <w:szCs w:val="27"/>
        </w:rPr>
        <w:t>&lt;****&gt; Сумма средней численности добровольцев за каждый год деятельности организации в течение последних пяти лет, деленная на количество полных лет такой деятельности.</w:t>
      </w:r>
    </w:p>
    <w:p w:rsidR="005B0874" w:rsidRPr="005B0874" w:rsidRDefault="005B0874" w:rsidP="005B0874">
      <w:pPr>
        <w:spacing w:after="0" w:line="240" w:lineRule="auto"/>
        <w:rPr>
          <w:rFonts w:ascii="Times New Roman" w:eastAsia="Times New Roman" w:hAnsi="Times New Roman" w:cs="Times New Roman"/>
          <w:sz w:val="24"/>
          <w:szCs w:val="24"/>
          <w:lang w:eastAsia="ru-RU"/>
        </w:rPr>
      </w:pPr>
    </w:p>
    <w:p w:rsidR="005B0874" w:rsidRPr="005B0874" w:rsidRDefault="005B0874" w:rsidP="005B0874"/>
    <w:p w:rsidR="005B0874" w:rsidRPr="005B0874" w:rsidRDefault="005B0874" w:rsidP="005B0874">
      <w:pPr>
        <w:spacing w:after="120" w:line="240" w:lineRule="auto"/>
        <w:jc w:val="right"/>
        <w:rPr>
          <w:rFonts w:ascii="Times New Roman" w:eastAsia="Times New Roman" w:hAnsi="Times New Roman" w:cs="Times New Roman"/>
          <w:b/>
          <w:i/>
          <w:sz w:val="25"/>
          <w:szCs w:val="25"/>
          <w:lang w:eastAsia="ru-RU"/>
        </w:rPr>
      </w:pPr>
      <w:r w:rsidRPr="005B0874">
        <w:rPr>
          <w:rFonts w:ascii="Times New Roman" w:eastAsia="Times New Roman" w:hAnsi="Times New Roman" w:cs="Times New Roman"/>
          <w:b/>
          <w:i/>
          <w:sz w:val="25"/>
          <w:szCs w:val="25"/>
          <w:lang w:eastAsia="ru-RU"/>
        </w:rPr>
        <w:t xml:space="preserve">                                                     </w:t>
      </w:r>
    </w:p>
    <w:p w:rsidR="00584560" w:rsidRDefault="00584560">
      <w:bookmarkStart w:id="0" w:name="_GoBack"/>
      <w:bookmarkEnd w:id="0"/>
    </w:p>
    <w:sectPr w:rsidR="00584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620A2C"/>
    <w:lvl w:ilvl="0">
      <w:numFmt w:val="bullet"/>
      <w:lvlText w:val="*"/>
      <w:lvlJc w:val="left"/>
    </w:lvl>
  </w:abstractNum>
  <w:abstractNum w:abstractNumId="1">
    <w:nsid w:val="00000005"/>
    <w:multiLevelType w:val="multilevel"/>
    <w:tmpl w:val="C002B356"/>
    <w:name w:val="WW8Num5"/>
    <w:lvl w:ilvl="0">
      <w:start w:val="1"/>
      <w:numFmt w:val="decimal"/>
      <w:lvlText w:val="%1."/>
      <w:lvlJc w:val="left"/>
      <w:pPr>
        <w:tabs>
          <w:tab w:val="num" w:pos="540"/>
        </w:tabs>
        <w:ind w:left="540" w:hanging="360"/>
      </w:pPr>
      <w:rPr>
        <w:b/>
      </w:rPr>
    </w:lvl>
    <w:lvl w:ilvl="1">
      <w:start w:val="1"/>
      <w:numFmt w:val="decimal"/>
      <w:lvlText w:val="%2."/>
      <w:lvlJc w:val="left"/>
      <w:pPr>
        <w:tabs>
          <w:tab w:val="num" w:pos="927"/>
        </w:tabs>
        <w:ind w:left="927" w:hanging="360"/>
      </w:pPr>
      <w:rPr>
        <w:b/>
      </w:rPr>
    </w:lvl>
    <w:lvl w:ilvl="2">
      <w:start w:val="1"/>
      <w:numFmt w:val="decimal"/>
      <w:lvlText w:val="%3."/>
      <w:lvlJc w:val="left"/>
      <w:pPr>
        <w:tabs>
          <w:tab w:val="num" w:pos="1260"/>
        </w:tabs>
        <w:ind w:left="1260" w:hanging="360"/>
      </w:pPr>
    </w:lvl>
    <w:lvl w:ilvl="3">
      <w:start w:val="1"/>
      <w:numFmt w:val="decimal"/>
      <w:lvlText w:val="%4."/>
      <w:lvlJc w:val="left"/>
      <w:pPr>
        <w:tabs>
          <w:tab w:val="num" w:pos="1620"/>
        </w:tabs>
        <w:ind w:left="1620" w:hanging="360"/>
      </w:pPr>
    </w:lvl>
    <w:lvl w:ilvl="4">
      <w:start w:val="1"/>
      <w:numFmt w:val="decimal"/>
      <w:lvlText w:val="%5."/>
      <w:lvlJc w:val="left"/>
      <w:pPr>
        <w:tabs>
          <w:tab w:val="num" w:pos="1980"/>
        </w:tabs>
        <w:ind w:left="1980" w:hanging="360"/>
      </w:pPr>
    </w:lvl>
    <w:lvl w:ilvl="5">
      <w:start w:val="1"/>
      <w:numFmt w:val="decimal"/>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decimal"/>
      <w:lvlText w:val="%8."/>
      <w:lvlJc w:val="left"/>
      <w:pPr>
        <w:tabs>
          <w:tab w:val="num" w:pos="3060"/>
        </w:tabs>
        <w:ind w:left="3060" w:hanging="360"/>
      </w:pPr>
    </w:lvl>
    <w:lvl w:ilvl="8">
      <w:start w:val="1"/>
      <w:numFmt w:val="decimal"/>
      <w:lvlText w:val="%9."/>
      <w:lvlJc w:val="left"/>
      <w:pPr>
        <w:tabs>
          <w:tab w:val="num" w:pos="3420"/>
        </w:tabs>
        <w:ind w:left="3420" w:hanging="360"/>
      </w:pPr>
    </w:lvl>
  </w:abstractNum>
  <w:abstractNum w:abstractNumId="2">
    <w:nsid w:val="08D3257F"/>
    <w:multiLevelType w:val="hybridMultilevel"/>
    <w:tmpl w:val="7F5ED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F50FA"/>
    <w:multiLevelType w:val="hybridMultilevel"/>
    <w:tmpl w:val="A1281E18"/>
    <w:lvl w:ilvl="0" w:tplc="A1387A3A">
      <w:start w:val="1"/>
      <w:numFmt w:val="decimal"/>
      <w:lvlText w:val="%1."/>
      <w:lvlJc w:val="left"/>
      <w:pPr>
        <w:ind w:left="730" w:hanging="720"/>
      </w:pPr>
      <w:rPr>
        <w:rFonts w:eastAsiaTheme="minorEastAsia"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4">
    <w:nsid w:val="13EE40E9"/>
    <w:multiLevelType w:val="singleLevel"/>
    <w:tmpl w:val="CAE2C5C0"/>
    <w:lvl w:ilvl="0">
      <w:start w:val="1"/>
      <w:numFmt w:val="decimal"/>
      <w:lvlText w:val="%1)"/>
      <w:legacy w:legacy="1" w:legacySpace="0" w:legacyIndent="307"/>
      <w:lvlJc w:val="left"/>
      <w:rPr>
        <w:rFonts w:ascii="Times New Roman" w:hAnsi="Times New Roman" w:cs="Times New Roman" w:hint="default"/>
      </w:rPr>
    </w:lvl>
  </w:abstractNum>
  <w:abstractNum w:abstractNumId="5">
    <w:nsid w:val="16F31807"/>
    <w:multiLevelType w:val="singleLevel"/>
    <w:tmpl w:val="E9ECA092"/>
    <w:lvl w:ilvl="0">
      <w:start w:val="1"/>
      <w:numFmt w:val="decimal"/>
      <w:lvlText w:val="%1)"/>
      <w:legacy w:legacy="1" w:legacySpace="0" w:legacyIndent="302"/>
      <w:lvlJc w:val="left"/>
      <w:rPr>
        <w:rFonts w:ascii="Times New Roman" w:hAnsi="Times New Roman" w:cs="Times New Roman" w:hint="default"/>
      </w:rPr>
    </w:lvl>
  </w:abstractNum>
  <w:abstractNum w:abstractNumId="6">
    <w:nsid w:val="2CAE4842"/>
    <w:multiLevelType w:val="singleLevel"/>
    <w:tmpl w:val="9F0ACEE2"/>
    <w:lvl w:ilvl="0">
      <w:start w:val="2006"/>
      <w:numFmt w:val="decimal"/>
      <w:lvlText w:val="24.07.%1"/>
      <w:legacy w:legacy="1" w:legacySpace="0" w:legacyIndent="1402"/>
      <w:lvlJc w:val="left"/>
      <w:rPr>
        <w:rFonts w:ascii="Times New Roman" w:hAnsi="Times New Roman" w:cs="Times New Roman" w:hint="default"/>
      </w:rPr>
    </w:lvl>
  </w:abstractNum>
  <w:abstractNum w:abstractNumId="7">
    <w:nsid w:val="2D206BE6"/>
    <w:multiLevelType w:val="hybridMultilevel"/>
    <w:tmpl w:val="2578C8F2"/>
    <w:lvl w:ilvl="0" w:tplc="7130DF7C">
      <w:start w:val="3"/>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37D02DB"/>
    <w:multiLevelType w:val="hybridMultilevel"/>
    <w:tmpl w:val="0032E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E8171D"/>
    <w:multiLevelType w:val="multilevel"/>
    <w:tmpl w:val="B402230C"/>
    <w:lvl w:ilvl="0">
      <w:start w:val="1"/>
      <w:numFmt w:val="decimal"/>
      <w:lvlText w:val="%1"/>
      <w:lvlJc w:val="left"/>
      <w:pPr>
        <w:tabs>
          <w:tab w:val="num" w:pos="900"/>
        </w:tabs>
        <w:ind w:left="900" w:hanging="900"/>
      </w:pPr>
    </w:lvl>
    <w:lvl w:ilvl="1">
      <w:start w:val="1"/>
      <w:numFmt w:val="decimal"/>
      <w:lvlText w:val="%1.%2"/>
      <w:lvlJc w:val="left"/>
      <w:pPr>
        <w:tabs>
          <w:tab w:val="num" w:pos="1467"/>
        </w:tabs>
        <w:ind w:left="1467" w:hanging="900"/>
      </w:pPr>
    </w:lvl>
    <w:lvl w:ilvl="2">
      <w:start w:val="1"/>
      <w:numFmt w:val="decimal"/>
      <w:lvlText w:val="%1.%2.%3"/>
      <w:lvlJc w:val="left"/>
      <w:pPr>
        <w:tabs>
          <w:tab w:val="num" w:pos="1980"/>
        </w:tabs>
        <w:ind w:left="1980" w:hanging="900"/>
      </w:pPr>
    </w:lvl>
    <w:lvl w:ilvl="3">
      <w:start w:val="1"/>
      <w:numFmt w:val="decimal"/>
      <w:lvlText w:val="%1.%2.%3.%4"/>
      <w:lvlJc w:val="left"/>
      <w:pPr>
        <w:tabs>
          <w:tab w:val="num" w:pos="2520"/>
        </w:tabs>
        <w:ind w:left="2520" w:hanging="90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0">
    <w:nsid w:val="4EBF4010"/>
    <w:multiLevelType w:val="hybridMultilevel"/>
    <w:tmpl w:val="210048D0"/>
    <w:lvl w:ilvl="0" w:tplc="BF82870A">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1">
    <w:nsid w:val="5AA64EFE"/>
    <w:multiLevelType w:val="singleLevel"/>
    <w:tmpl w:val="CAE2C5C0"/>
    <w:lvl w:ilvl="0">
      <w:start w:val="1"/>
      <w:numFmt w:val="decimal"/>
      <w:lvlText w:val="%1)"/>
      <w:legacy w:legacy="1" w:legacySpace="0" w:legacyIndent="307"/>
      <w:lvlJc w:val="left"/>
      <w:rPr>
        <w:rFonts w:ascii="Times New Roman" w:hAnsi="Times New Roman" w:cs="Times New Roman" w:hint="default"/>
      </w:rPr>
    </w:lvl>
  </w:abstractNum>
  <w:num w:numId="1">
    <w:abstractNumId w:val="1"/>
  </w:num>
  <w:num w:numId="2">
    <w:abstractNumId w:val="2"/>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4"/>
  </w:num>
  <w:num w:numId="8">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9">
    <w:abstractNumId w:val="11"/>
  </w:num>
  <w:num w:numId="1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1">
    <w:abstractNumId w:val="3"/>
  </w:num>
  <w:num w:numId="1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3">
    <w:abstractNumId w:val="10"/>
  </w:num>
  <w:num w:numId="1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74"/>
    <w:rsid w:val="00584560"/>
    <w:rsid w:val="005B0874"/>
    <w:rsid w:val="00C53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B0874"/>
    <w:pPr>
      <w:ind w:left="720"/>
      <w:contextualSpacing/>
    </w:pPr>
    <w:rPr>
      <w:rFonts w:ascii="Calibri" w:eastAsia="Calibri" w:hAnsi="Calibri" w:cs="Times New Roman"/>
    </w:rPr>
  </w:style>
  <w:style w:type="numbering" w:customStyle="1" w:styleId="1">
    <w:name w:val="Нет списка1"/>
    <w:next w:val="a2"/>
    <w:uiPriority w:val="99"/>
    <w:semiHidden/>
    <w:unhideWhenUsed/>
    <w:rsid w:val="005B0874"/>
  </w:style>
  <w:style w:type="paragraph" w:customStyle="1" w:styleId="p9">
    <w:name w:val="p9"/>
    <w:basedOn w:val="a"/>
    <w:rsid w:val="005B0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B0874"/>
  </w:style>
  <w:style w:type="paragraph" w:customStyle="1" w:styleId="ConsPlusNormal">
    <w:name w:val="ConsPlusNormal"/>
    <w:rsid w:val="005B087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Balloon Text"/>
    <w:basedOn w:val="a"/>
    <w:link w:val="a5"/>
    <w:uiPriority w:val="99"/>
    <w:semiHidden/>
    <w:unhideWhenUsed/>
    <w:rsid w:val="005B08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0874"/>
    <w:rPr>
      <w:rFonts w:ascii="Tahoma" w:hAnsi="Tahoma" w:cs="Tahoma"/>
      <w:sz w:val="16"/>
      <w:szCs w:val="16"/>
    </w:rPr>
  </w:style>
  <w:style w:type="paragraph" w:styleId="a6">
    <w:name w:val="footnote text"/>
    <w:basedOn w:val="a"/>
    <w:link w:val="a7"/>
    <w:semiHidden/>
    <w:unhideWhenUsed/>
    <w:rsid w:val="005B087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B0874"/>
    <w:rPr>
      <w:rFonts w:ascii="Times New Roman" w:eastAsia="Times New Roman" w:hAnsi="Times New Roman" w:cs="Times New Roman"/>
      <w:sz w:val="20"/>
      <w:szCs w:val="20"/>
      <w:lang w:eastAsia="ru-RU"/>
    </w:rPr>
  </w:style>
  <w:style w:type="character" w:styleId="a8">
    <w:name w:val="footnote reference"/>
    <w:semiHidden/>
    <w:unhideWhenUsed/>
    <w:rsid w:val="005B0874"/>
    <w:rPr>
      <w:vertAlign w:val="superscript"/>
    </w:rPr>
  </w:style>
  <w:style w:type="table" w:styleId="a9">
    <w:name w:val="Table Grid"/>
    <w:basedOn w:val="a1"/>
    <w:rsid w:val="005B08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9"/>
    <w:rsid w:val="005B08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rsid w:val="005B08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B0874"/>
    <w:pPr>
      <w:ind w:left="720"/>
      <w:contextualSpacing/>
    </w:pPr>
    <w:rPr>
      <w:rFonts w:ascii="Calibri" w:eastAsia="Calibri" w:hAnsi="Calibri" w:cs="Times New Roman"/>
    </w:rPr>
  </w:style>
  <w:style w:type="numbering" w:customStyle="1" w:styleId="1">
    <w:name w:val="Нет списка1"/>
    <w:next w:val="a2"/>
    <w:uiPriority w:val="99"/>
    <w:semiHidden/>
    <w:unhideWhenUsed/>
    <w:rsid w:val="005B0874"/>
  </w:style>
  <w:style w:type="paragraph" w:customStyle="1" w:styleId="p9">
    <w:name w:val="p9"/>
    <w:basedOn w:val="a"/>
    <w:rsid w:val="005B0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B0874"/>
  </w:style>
  <w:style w:type="paragraph" w:customStyle="1" w:styleId="ConsPlusNormal">
    <w:name w:val="ConsPlusNormal"/>
    <w:rsid w:val="005B087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Balloon Text"/>
    <w:basedOn w:val="a"/>
    <w:link w:val="a5"/>
    <w:uiPriority w:val="99"/>
    <w:semiHidden/>
    <w:unhideWhenUsed/>
    <w:rsid w:val="005B08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0874"/>
    <w:rPr>
      <w:rFonts w:ascii="Tahoma" w:hAnsi="Tahoma" w:cs="Tahoma"/>
      <w:sz w:val="16"/>
      <w:szCs w:val="16"/>
    </w:rPr>
  </w:style>
  <w:style w:type="paragraph" w:styleId="a6">
    <w:name w:val="footnote text"/>
    <w:basedOn w:val="a"/>
    <w:link w:val="a7"/>
    <w:semiHidden/>
    <w:unhideWhenUsed/>
    <w:rsid w:val="005B087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B0874"/>
    <w:rPr>
      <w:rFonts w:ascii="Times New Roman" w:eastAsia="Times New Roman" w:hAnsi="Times New Roman" w:cs="Times New Roman"/>
      <w:sz w:val="20"/>
      <w:szCs w:val="20"/>
      <w:lang w:eastAsia="ru-RU"/>
    </w:rPr>
  </w:style>
  <w:style w:type="character" w:styleId="a8">
    <w:name w:val="footnote reference"/>
    <w:semiHidden/>
    <w:unhideWhenUsed/>
    <w:rsid w:val="005B0874"/>
    <w:rPr>
      <w:vertAlign w:val="superscript"/>
    </w:rPr>
  </w:style>
  <w:style w:type="table" w:styleId="a9">
    <w:name w:val="Table Grid"/>
    <w:basedOn w:val="a1"/>
    <w:rsid w:val="005B08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9"/>
    <w:rsid w:val="005B08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rsid w:val="005B08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18"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26" Type="http://schemas.openxmlformats.org/officeDocument/2006/relationships/hyperlink" Target="consultantplus://offline/ref=6ACB42DC3FDAC013FB10DDC986B005355427E9A5CCDB0AD5F709E67F5873062687CCFC0FAB79MFG" TargetMode="External"/><Relationship Id="rId39"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21" Type="http://schemas.openxmlformats.org/officeDocument/2006/relationships/hyperlink" Target="consultantplus://offline/ref=6ACB42DC3FDAC013FB10DDC986B005355427E9A5CCDB0AD5F709E67F5873062687CCFC0FAC79MFG" TargetMode="External"/><Relationship Id="rId34"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42"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47"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50" Type="http://schemas.openxmlformats.org/officeDocument/2006/relationships/hyperlink" Target="consultantplus://offline/ref=6ACB42DC3FDAC013FB10DDC986B005355427E7ACCAD30AD5F709E67F5873062687CCFC097AMDG" TargetMode="External"/><Relationship Id="rId55"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63"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68"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76"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84"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89" Type="http://schemas.openxmlformats.org/officeDocument/2006/relationships/theme" Target="theme/theme1.xml"/><Relationship Id="rId7" Type="http://schemas.openxmlformats.org/officeDocument/2006/relationships/hyperlink" Target="consultantplus://offline/ref=6ACB42DC3FDAC013FB10DDC986B005355427E9A5CCDB0AD5F709E67F5873062687CCFC0FAB79MFG" TargetMode="External"/><Relationship Id="rId71" Type="http://schemas.openxmlformats.org/officeDocument/2006/relationships/hyperlink" Target="consultantplus://offline/ref=6ACB42DC3FDAC013FB10DDC986B005355427E7ACCAD30AD5F709E67F5873062687CCFC097AMDG" TargetMode="External"/><Relationship Id="rId2" Type="http://schemas.openxmlformats.org/officeDocument/2006/relationships/styles" Target="styles.xml"/><Relationship Id="rId16"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29"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11"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24" Type="http://schemas.openxmlformats.org/officeDocument/2006/relationships/hyperlink" Target="consultantplus://offline/ref=6ACB42DC3FDAC013FB10DDC986B005355427E9A5CCDB0AD5F709E67F5873062687CCFC0FAB79MFG" TargetMode="External"/><Relationship Id="rId32"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37" Type="http://schemas.openxmlformats.org/officeDocument/2006/relationships/hyperlink" Target="consultantplus://offline/ref=6ACB42DC3FDAC013FB10DDC986B005355427E9A5CCDB0AD5F709E67F5873062687CCFC0FAF9AF07574M6G" TargetMode="External"/><Relationship Id="rId40"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45" Type="http://schemas.openxmlformats.org/officeDocument/2006/relationships/hyperlink" Target="consultantplus://offline/ref=6ACB42DC3FDAC013FB10DDC986B005355427E9A5CCDB0AD5F709E67F5873062687CCFC0FAD79MEG" TargetMode="External"/><Relationship Id="rId53"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58"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66"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74"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79"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87" Type="http://schemas.openxmlformats.org/officeDocument/2006/relationships/hyperlink" Target="consultantplus://offline/ref=6ACB42DC3FDAC013FB10DDC986B005355427E9A5CCDB0AD5F709E67F5873062687CCFC0FAB79MFG" TargetMode="External"/><Relationship Id="rId5" Type="http://schemas.openxmlformats.org/officeDocument/2006/relationships/webSettings" Target="webSettings.xml"/><Relationship Id="rId61"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82"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19" Type="http://schemas.openxmlformats.org/officeDocument/2006/relationships/hyperlink" Target="consultantplus://offline/ref=6ACB42DC3FDAC013FB10DDC986B005355427E9A5CCDB0AD5F709E67F5873062687CCFC0FAC79MFG" TargetMode="External"/><Relationship Id="rId4" Type="http://schemas.openxmlformats.org/officeDocument/2006/relationships/settings" Target="settings.xml"/><Relationship Id="rId9" Type="http://schemas.openxmlformats.org/officeDocument/2006/relationships/hyperlink" Target="consultantplus://offline/ref=6ACB42DC3FDAC013FB10DDC986B005355427E9A5CCDB0AD5F709E67F5873062687CCFC0FAB79MFG" TargetMode="External"/><Relationship Id="rId14"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22" Type="http://schemas.openxmlformats.org/officeDocument/2006/relationships/hyperlink" Target="consultantplus://offline/ref=6ACB42DC3FDAC013FB10DDC986B005355427E9A5CCDB0AD5F709E67F5873062687CCFC0FAB79MFG" TargetMode="External"/><Relationship Id="rId27"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30"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35"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43"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48"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56"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64"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69" Type="http://schemas.openxmlformats.org/officeDocument/2006/relationships/hyperlink" Target="consultantplus://offline/ref=6ACB42DC3FDAC013FB10DDC986B005355426E8AACCD20AD5F709E67F5877M3G" TargetMode="External"/><Relationship Id="rId77"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8" Type="http://schemas.openxmlformats.org/officeDocument/2006/relationships/hyperlink" Target="consultantplus://offline/ref=6ACB42DC3FDAC013FB10DDC986B005355427E9A5CCDB0AD5F709E67F5873062687CCFC0FAC79MFG" TargetMode="External"/><Relationship Id="rId51"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72"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80"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85"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3" Type="http://schemas.microsoft.com/office/2007/relationships/stylesWithEffects" Target="stylesWithEffects.xml"/><Relationship Id="rId12" Type="http://schemas.openxmlformats.org/officeDocument/2006/relationships/hyperlink" Target="consultantplus://offline/ref=6ACB42DC3FDAC013FB10DDC986B005355427E7ACCAD30AD5F709E67F5873062687CCFC097AMDG" TargetMode="External"/><Relationship Id="rId17"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25" Type="http://schemas.openxmlformats.org/officeDocument/2006/relationships/hyperlink" Target="consultantplus://offline/ref=6ACB42DC3FDAC013FB10DDC986B005355427E9A5CCDB0AD5F709E67F5873062687CCFC0FAC79MFG" TargetMode="External"/><Relationship Id="rId33"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38"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46"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59"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67"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20" Type="http://schemas.openxmlformats.org/officeDocument/2006/relationships/hyperlink" Target="consultantplus://offline/ref=6ACB42DC3FDAC013FB10DDC986B005355427E9A5CCDB0AD5F709E67F5873062687CCFC0FAB79MFG" TargetMode="External"/><Relationship Id="rId41"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54"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62"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70"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75"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83"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ACB42DC3FDAC013FB10DDC986B005355427E9A5CCDB0AD5F709E67F5873062687CCFC0FAC79MFG" TargetMode="External"/><Relationship Id="rId15"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23" Type="http://schemas.openxmlformats.org/officeDocument/2006/relationships/hyperlink" Target="consultantplus://offline/ref=6ACB42DC3FDAC013FB10DDC986B005355427E9A5CCDB0AD5F709E67F5873062687CCFC0FAC79MFG" TargetMode="External"/><Relationship Id="rId28"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36" Type="http://schemas.openxmlformats.org/officeDocument/2006/relationships/hyperlink" Target="consultantplus://offline/ref=6ACB42DC3FDAC013FB10DDC986B005355427E9A5CCDB0AD5F709E67F5873062687CCFC0FAF9AF07574M7G" TargetMode="External"/><Relationship Id="rId49"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57"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10" Type="http://schemas.openxmlformats.org/officeDocument/2006/relationships/hyperlink" Target="consultantplus://offline/ref=6ACB42DC3FDAC013FB10DDC986B005355427E9A5CCDB0AD5F709E67F5873062687CCFC0FAC79MEG" TargetMode="External"/><Relationship Id="rId31"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44"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52"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60"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65"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73"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78"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81" Type="http://schemas.openxmlformats.org/officeDocument/2006/relationships/hyperlink" Target="file:///C:\DN\Desktop\&#208;&#157;&#208;&#158;&#208;&#163;&#208;&#162;&#208;&#145;&#208;&#163;&#208;&#154;\&#208;&#161;&#208;&#149;&#208;&#161;&#208;&#161;&#208;&#152;&#208;&#152;%20&#208;&#148;&#208;&#149;&#208;&#159;&#208;&#163;&#208;&#162;&#208;&#144;&#208;&#162;&#208;&#158;&#208;&#146;\2018%20&#209;&#129;&#208;&#181;&#209;&#129;&#209;&#129;&#208;&#184;&#208;&#184;\&#208;&#161;&#208;&#149;&#208;&#161;&#208;&#161;&#208;&#152;&#208;&#175;%20&#226;&#132;&#150;10%20&#208;&#190;&#209;&#130;%2027.09.2018\&#209;&#128;&#208;&#181;&#209;&#136;&#208;&#181;&#208;&#189;&#208;&#184;&#208;&#181;%20&#226;&#132;&#150;%20225-&#209;&#128;.docx" TargetMode="External"/><Relationship Id="rId86" Type="http://schemas.openxmlformats.org/officeDocument/2006/relationships/hyperlink" Target="consultantplus://offline/ref=6ACB42DC3FDAC013FB10DDC986B005355427E9A5CCDB0AD5F709E67F5873062687CCFC0FAC79M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10762</Words>
  <Characters>61345</Characters>
  <Application>Microsoft Office Word</Application>
  <DocSecurity>0</DocSecurity>
  <Lines>511</Lines>
  <Paragraphs>143</Paragraphs>
  <ScaleCrop>false</ScaleCrop>
  <Company>SPecialiST RePack</Company>
  <LinksUpToDate>false</LinksUpToDate>
  <CharactersWithSpaces>71964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2020-07-08T04:28:00Z</dcterms:created>
  <dcterms:modified xsi:type="dcterms:W3CDTF">2020-07-08T04:28:00Z</dcterms:modified>
</cp:coreProperties>
</file>