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B7" w:rsidRPr="00C43F62" w:rsidRDefault="006B7EB7" w:rsidP="006B7EB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                                                      </w:t>
      </w:r>
      <w:r w:rsidRPr="00C43F62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Pr="00C43F62">
        <w:rPr>
          <w:rFonts w:ascii="Times New Roman" w:eastAsia="Times New Roman" w:hAnsi="Times New Roman" w:cs="Times New Roman"/>
          <w:b/>
          <w:bCs/>
          <w:snapToGrid w:val="0"/>
          <w:spacing w:val="-1"/>
          <w:sz w:val="24"/>
          <w:szCs w:val="24"/>
          <w:lang w:eastAsia="ru-RU"/>
        </w:rPr>
        <w:t>СОВЕТ ДЕПУТАТОВ</w:t>
      </w:r>
    </w:p>
    <w:p w:rsidR="006B7EB7" w:rsidRPr="00C43F62" w:rsidRDefault="006B7EB7" w:rsidP="006B7EB7">
      <w:pPr>
        <w:shd w:val="clear" w:color="auto" w:fill="FFFFFF"/>
        <w:spacing w:after="0" w:line="240" w:lineRule="auto"/>
        <w:ind w:right="518"/>
        <w:jc w:val="center"/>
        <w:rPr>
          <w:rFonts w:ascii="Times New Roman" w:eastAsia="Times New Roman" w:hAnsi="Times New Roman" w:cs="Times New Roman"/>
          <w:b/>
          <w:bCs/>
          <w:snapToGrid w:val="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pacing w:val="-1"/>
          <w:sz w:val="24"/>
          <w:szCs w:val="24"/>
          <w:lang w:eastAsia="ru-RU"/>
        </w:rPr>
        <w:t xml:space="preserve">       </w:t>
      </w:r>
      <w:r w:rsidRPr="00C43F62">
        <w:rPr>
          <w:rFonts w:ascii="Times New Roman" w:eastAsia="Times New Roman" w:hAnsi="Times New Roman" w:cs="Times New Roman"/>
          <w:b/>
          <w:bCs/>
          <w:snapToGrid w:val="0"/>
          <w:spacing w:val="-1"/>
          <w:sz w:val="24"/>
          <w:szCs w:val="24"/>
          <w:lang w:eastAsia="ru-RU"/>
        </w:rPr>
        <w:t>КРУТОЛОГОВСКОГО СЕЛЬСОВЕТА</w:t>
      </w:r>
    </w:p>
    <w:p w:rsidR="006B7EB7" w:rsidRPr="00C43F62" w:rsidRDefault="006B7EB7" w:rsidP="006B7EB7">
      <w:pPr>
        <w:shd w:val="clear" w:color="auto" w:fill="FFFFFF"/>
        <w:spacing w:after="0" w:line="240" w:lineRule="auto"/>
        <w:ind w:right="51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pacing w:val="-2"/>
          <w:sz w:val="24"/>
          <w:szCs w:val="24"/>
          <w:lang w:eastAsia="ru-RU"/>
        </w:rPr>
        <w:t xml:space="preserve">     </w:t>
      </w:r>
      <w:r w:rsidRPr="00C43F62">
        <w:rPr>
          <w:rFonts w:ascii="Times New Roman" w:eastAsia="Times New Roman" w:hAnsi="Times New Roman" w:cs="Times New Roman"/>
          <w:b/>
          <w:bCs/>
          <w:snapToGrid w:val="0"/>
          <w:spacing w:val="-2"/>
          <w:sz w:val="24"/>
          <w:szCs w:val="24"/>
          <w:lang w:eastAsia="ru-RU"/>
        </w:rPr>
        <w:t>КОЧЕНЕВСКОГО  РАЙОНА НОВОСИБИРСКОЙ ОБЛАСТИ</w:t>
      </w:r>
    </w:p>
    <w:p w:rsidR="006B7EB7" w:rsidRPr="00C43F62" w:rsidRDefault="006B7EB7" w:rsidP="006B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Шестого</w:t>
      </w:r>
      <w:r w:rsidRPr="00C43F6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созыва</w:t>
      </w:r>
      <w:r w:rsidRPr="00C4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7EB7" w:rsidRPr="00130986" w:rsidRDefault="006B7EB7" w:rsidP="006B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EB7" w:rsidRPr="00130986" w:rsidRDefault="006B7EB7" w:rsidP="006B7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30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30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6B7EB7" w:rsidRPr="00130986" w:rsidRDefault="006B7EB7" w:rsidP="006B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E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внеочередной </w:t>
      </w:r>
      <w:r w:rsidRPr="00130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сессии/</w:t>
      </w:r>
    </w:p>
    <w:p w:rsidR="006B7EB7" w:rsidRPr="00130986" w:rsidRDefault="006B7EB7" w:rsidP="006B7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EB7" w:rsidRPr="000B0434" w:rsidRDefault="002E5564" w:rsidP="006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B7EB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29.09.</w:t>
      </w:r>
      <w:r w:rsidR="006B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EB7" w:rsidRPr="00C43F6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B7EB7" w:rsidRPr="00C4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6B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6B7EB7" w:rsidRPr="000B0434" w:rsidRDefault="006B7EB7" w:rsidP="006B7EB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0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объявлении конкурса </w:t>
      </w:r>
    </w:p>
    <w:p w:rsidR="006B7EB7" w:rsidRPr="000B0434" w:rsidRDefault="006B7EB7" w:rsidP="006B7EB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0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отбору кандидатур на должность</w:t>
      </w:r>
    </w:p>
    <w:p w:rsidR="006B7EB7" w:rsidRPr="000B0434" w:rsidRDefault="006B7EB7" w:rsidP="006B7EB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0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Крутологовского сельсовета </w:t>
      </w:r>
      <w:r w:rsidRPr="000B0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Коченевского района </w:t>
      </w:r>
    </w:p>
    <w:p w:rsidR="006B7EB7" w:rsidRPr="000B0434" w:rsidRDefault="006B7EB7" w:rsidP="006B7EB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0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6B7EB7" w:rsidRPr="000B0434" w:rsidRDefault="006B7EB7" w:rsidP="006B7EB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0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B0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формировании</w:t>
      </w:r>
      <w:proofErr w:type="gramEnd"/>
      <w:r w:rsidRPr="000B0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конкурсной комиссии</w:t>
      </w:r>
    </w:p>
    <w:p w:rsidR="006B7EB7" w:rsidRPr="000B0434" w:rsidRDefault="006B7EB7" w:rsidP="006B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7EB7" w:rsidRPr="000B0434" w:rsidRDefault="006B7EB7" w:rsidP="006B7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0434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статьей 36 Федерального закона от 06.10.2003 № 131</w:t>
      </w:r>
      <w:r w:rsidRPr="000B0434">
        <w:rPr>
          <w:rFonts w:ascii="Times New Roman" w:eastAsia="Calibri" w:hAnsi="Times New Roman" w:cs="Times New Roman"/>
          <w:color w:val="000000"/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статьей 2 Закона Новосибирской области </w:t>
      </w:r>
    </w:p>
    <w:p w:rsidR="006B7EB7" w:rsidRPr="000B0434" w:rsidRDefault="006B7EB7" w:rsidP="006B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04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24.11.2014 № 484-ОЗ «Об отдельных вопросах организации местного самоуправления в Новосибирской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области», на основании </w:t>
      </w:r>
      <w:r w:rsidRPr="000B04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Крутологовского сельсовета </w:t>
      </w:r>
      <w:r w:rsidRPr="000B04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Коченевского района, пункта 5 Положения о порядке проведения конкурса по отбору кандидатур на должность Главы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Крутологовского сельсовета </w:t>
      </w:r>
      <w:r w:rsidRPr="000B04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Коченевского района Новосибирской области, утвержденного решением 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Крутологовского сельсовета </w:t>
      </w:r>
      <w:r w:rsidRPr="000B04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Коченевского района Новосибирской области </w:t>
      </w:r>
      <w:r w:rsidR="003039EF">
        <w:rPr>
          <w:rFonts w:ascii="Times New Roman" w:eastAsia="Calibri" w:hAnsi="Times New Roman" w:cs="Times New Roman"/>
          <w:color w:val="000000"/>
          <w:sz w:val="28"/>
          <w:szCs w:val="28"/>
        </w:rPr>
        <w:t>от «27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2E55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мая 2020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  <w:r w:rsidRPr="000B04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Крутологовского сельсовета </w:t>
      </w:r>
      <w:r w:rsidRPr="000B0434">
        <w:rPr>
          <w:rFonts w:ascii="Times New Roman" w:eastAsia="Calibri" w:hAnsi="Times New Roman" w:cs="Times New Roman"/>
          <w:color w:val="000000"/>
          <w:sz w:val="28"/>
          <w:szCs w:val="28"/>
        </w:rPr>
        <w:t>Коченевского района Новосибирской области</w:t>
      </w:r>
    </w:p>
    <w:p w:rsidR="006B7EB7" w:rsidRPr="000B0434" w:rsidRDefault="006B7EB7" w:rsidP="006B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B04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РЕШИЛ:</w:t>
      </w:r>
    </w:p>
    <w:p w:rsidR="006B7EB7" w:rsidRPr="000B0434" w:rsidRDefault="006B7EB7" w:rsidP="006B7EB7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6B7EB7" w:rsidRPr="000B0434" w:rsidRDefault="006B7EB7" w:rsidP="006B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1. Объявить конкурс по отбору кандидатур на должность Главы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Крутологовского сельсовета </w:t>
      </w:r>
      <w:r w:rsidRPr="000B0434">
        <w:rPr>
          <w:rFonts w:ascii="Times New Roman" w:eastAsia="Calibri" w:hAnsi="Times New Roman" w:cs="Times New Roman"/>
          <w:color w:val="000000"/>
          <w:sz w:val="28"/>
          <w:szCs w:val="28"/>
        </w:rPr>
        <w:t>Коченевского района Новосибирской области (Приложение 1).</w:t>
      </w:r>
    </w:p>
    <w:p w:rsidR="006B7EB7" w:rsidRPr="000B0434" w:rsidRDefault="006B7EB7" w:rsidP="006B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04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2. Назначить от 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Крутологовского сельсовета </w:t>
      </w:r>
      <w:r w:rsidRPr="000B0434">
        <w:rPr>
          <w:rFonts w:ascii="Times New Roman" w:eastAsia="Calibri" w:hAnsi="Times New Roman" w:cs="Times New Roman"/>
          <w:color w:val="000000"/>
          <w:sz w:val="28"/>
          <w:szCs w:val="28"/>
        </w:rPr>
        <w:t>Коченевского района Новосибирской области</w:t>
      </w:r>
      <w:r w:rsidRPr="000B043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04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половину членов конкурсной комиссии по организации и проведению конкурса по отбору кандидатур на должность Главы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Крутологовского сельсовета </w:t>
      </w:r>
      <w:r w:rsidRPr="000B0434">
        <w:rPr>
          <w:rFonts w:ascii="Times New Roman" w:eastAsia="Calibri" w:hAnsi="Times New Roman" w:cs="Times New Roman"/>
          <w:color w:val="000000"/>
          <w:sz w:val="28"/>
          <w:szCs w:val="28"/>
        </w:rPr>
        <w:t>Коченевского района Новосибирской области</w:t>
      </w:r>
      <w:r w:rsidRPr="000B043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0434">
        <w:rPr>
          <w:rFonts w:ascii="Times New Roman" w:eastAsia="Calibri" w:hAnsi="Times New Roman" w:cs="Times New Roman"/>
          <w:color w:val="000000"/>
          <w:sz w:val="28"/>
          <w:szCs w:val="28"/>
        </w:rPr>
        <w:t>(далее – конкурсная комиссия) (Приложение 2).</w:t>
      </w:r>
    </w:p>
    <w:p w:rsidR="006B7EB7" w:rsidRPr="000B0434" w:rsidRDefault="006B7EB7" w:rsidP="006B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04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3. Конкурсной комиссии обеспечить проведение конкурсного отбора кандидатов на должность Главы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Крутологовского сельсовета </w:t>
      </w:r>
      <w:r w:rsidRPr="000B0434">
        <w:rPr>
          <w:rFonts w:ascii="Times New Roman" w:eastAsia="Calibri" w:hAnsi="Times New Roman" w:cs="Times New Roman"/>
          <w:color w:val="000000"/>
          <w:sz w:val="28"/>
          <w:szCs w:val="28"/>
        </w:rPr>
        <w:t>Коченевского района Новосибирской области.</w:t>
      </w:r>
    </w:p>
    <w:p w:rsidR="006B7EB7" w:rsidRPr="00100750" w:rsidRDefault="006B7EB7" w:rsidP="006B7E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04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4. </w:t>
      </w:r>
      <w:r w:rsidRPr="00100750">
        <w:rPr>
          <w:rFonts w:ascii="Times New Roman" w:eastAsia="Calibri" w:hAnsi="Times New Roman" w:cs="Times New Roman"/>
          <w:color w:val="000000"/>
          <w:sz w:val="28"/>
          <w:szCs w:val="28"/>
        </w:rPr>
        <w:t>Направить копию настоящего Решения Главе Коченевского района для назначения в установленном порядке членов конкурсной комиссии по отбору кандидатур на должность Главы Крутологовского сельсовета.</w:t>
      </w:r>
    </w:p>
    <w:p w:rsidR="006B7EB7" w:rsidRPr="000B0434" w:rsidRDefault="006B7EB7" w:rsidP="006B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043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5. Настоящее решение опубликовать в </w:t>
      </w:r>
      <w:r w:rsidRPr="000B0434">
        <w:rPr>
          <w:rFonts w:ascii="OctavaC" w:eastAsia="Calibri" w:hAnsi="OctavaC" w:cs="Times New Roman"/>
          <w:color w:val="000000"/>
          <w:sz w:val="28"/>
          <w:szCs w:val="28"/>
        </w:rPr>
        <w:t>периодическом печатном издании «</w:t>
      </w:r>
      <w:r w:rsidRPr="000B0434">
        <w:rPr>
          <w:rFonts w:ascii="Times New Roman" w:eastAsia="Calibri" w:hAnsi="Times New Roman" w:cs="Times New Roman"/>
          <w:color w:val="000000"/>
          <w:sz w:val="28"/>
          <w:szCs w:val="28"/>
        </w:rPr>
        <w:t>Крутологовские Вести</w:t>
      </w:r>
      <w:r w:rsidRPr="000B0434">
        <w:rPr>
          <w:rFonts w:ascii="OctavaC" w:eastAsia="Calibri" w:hAnsi="OctavaC" w:cs="Times New Roman"/>
          <w:color w:val="000000"/>
          <w:sz w:val="28"/>
          <w:szCs w:val="28"/>
        </w:rPr>
        <w:t>»</w:t>
      </w:r>
      <w:r w:rsidRPr="000B04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 официальном сайте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Крутологовского сельсовета </w:t>
      </w:r>
      <w:r w:rsidRPr="000B0434">
        <w:rPr>
          <w:rFonts w:ascii="Times New Roman" w:eastAsia="Calibri" w:hAnsi="Times New Roman" w:cs="Times New Roman"/>
          <w:color w:val="000000"/>
          <w:sz w:val="28"/>
          <w:szCs w:val="28"/>
        </w:rPr>
        <w:t>Коченевского района Новосибирской области.</w:t>
      </w:r>
    </w:p>
    <w:p w:rsidR="006B7EB7" w:rsidRPr="000B0434" w:rsidRDefault="006B7EB7" w:rsidP="006B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04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6. Настоящее решение вступает в силу со дня его опубликования.</w:t>
      </w:r>
    </w:p>
    <w:p w:rsidR="006B7EB7" w:rsidRPr="000B0434" w:rsidRDefault="006B7EB7" w:rsidP="006B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3"/>
        <w:gridCol w:w="222"/>
        <w:gridCol w:w="222"/>
      </w:tblGrid>
      <w:tr w:rsidR="006B7EB7" w:rsidRPr="000B0434" w:rsidTr="00D40493">
        <w:tc>
          <w:tcPr>
            <w:tcW w:w="9410" w:type="dxa"/>
          </w:tcPr>
          <w:p w:rsidR="006B7EB7" w:rsidRPr="000B0434" w:rsidRDefault="006B7EB7" w:rsidP="00D40493">
            <w:pPr>
              <w:ind w:firstLine="54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6B7EB7" w:rsidRPr="000B0434" w:rsidRDefault="006B7EB7" w:rsidP="00D40493">
            <w:pPr>
              <w:ind w:firstLine="54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567"/>
              <w:gridCol w:w="4536"/>
            </w:tblGrid>
            <w:tr w:rsidR="006B7EB7" w:rsidRPr="000B0434" w:rsidTr="00D40493">
              <w:tc>
                <w:tcPr>
                  <w:tcW w:w="4644" w:type="dxa"/>
                  <w:hideMark/>
                </w:tcPr>
                <w:p w:rsidR="006B7EB7" w:rsidRPr="000B0434" w:rsidRDefault="006B7EB7" w:rsidP="00D40493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B0434">
                    <w:rPr>
                      <w:rFonts w:eastAsia="Calibri"/>
                      <w:color w:val="000000"/>
                      <w:sz w:val="28"/>
                      <w:szCs w:val="28"/>
                      <w:lang w:eastAsia="ru-RU"/>
                    </w:rPr>
                    <w:t>Председатель Совета депутатов</w:t>
                  </w:r>
                </w:p>
                <w:p w:rsidR="006B7EB7" w:rsidRPr="000B0434" w:rsidRDefault="006B7EB7" w:rsidP="00D40493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Крутологовского сельсовета </w:t>
                  </w:r>
                  <w:r w:rsidRPr="000B0434">
                    <w:rPr>
                      <w:rFonts w:eastAsia="Calibri"/>
                      <w:color w:val="000000"/>
                      <w:sz w:val="28"/>
                      <w:szCs w:val="28"/>
                      <w:lang w:eastAsia="ru-RU"/>
                    </w:rPr>
                    <w:t xml:space="preserve">Коченевского района </w:t>
                  </w:r>
                </w:p>
              </w:tc>
              <w:tc>
                <w:tcPr>
                  <w:tcW w:w="567" w:type="dxa"/>
                </w:tcPr>
                <w:p w:rsidR="006B7EB7" w:rsidRPr="000B0434" w:rsidRDefault="006B7EB7" w:rsidP="00D40493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6" w:type="dxa"/>
                  <w:hideMark/>
                </w:tcPr>
                <w:p w:rsidR="006B7EB7" w:rsidRPr="000B0434" w:rsidRDefault="006B7EB7" w:rsidP="00D40493">
                  <w:pPr>
                    <w:rPr>
                      <w:rFonts w:eastAsia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B0434">
                    <w:rPr>
                      <w:rFonts w:eastAsia="Calibri"/>
                      <w:color w:val="000000"/>
                      <w:sz w:val="28"/>
                      <w:szCs w:val="28"/>
                      <w:lang w:eastAsia="ru-RU"/>
                    </w:rPr>
                    <w:t xml:space="preserve">  Глава </w:t>
                  </w:r>
                </w:p>
                <w:p w:rsidR="006B7EB7" w:rsidRDefault="006B7EB7" w:rsidP="00D40493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0B0434">
                    <w:rPr>
                      <w:rFonts w:eastAsia="Calibri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Крутологовского сельсовета     </w:t>
                  </w:r>
                </w:p>
                <w:p w:rsidR="006B7EB7" w:rsidRPr="000B0434" w:rsidRDefault="006B7EB7" w:rsidP="00D40493">
                  <w:pPr>
                    <w:rPr>
                      <w:rFonts w:eastAsia="Calibri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0B0434">
                    <w:rPr>
                      <w:rFonts w:eastAsia="Calibri"/>
                      <w:color w:val="000000"/>
                      <w:sz w:val="28"/>
                      <w:szCs w:val="28"/>
                      <w:lang w:eastAsia="ru-RU"/>
                    </w:rPr>
                    <w:t xml:space="preserve">Коченевского района </w:t>
                  </w:r>
                </w:p>
              </w:tc>
            </w:tr>
            <w:tr w:rsidR="006B7EB7" w:rsidRPr="000B0434" w:rsidTr="00D40493">
              <w:tc>
                <w:tcPr>
                  <w:tcW w:w="4644" w:type="dxa"/>
                </w:tcPr>
                <w:p w:rsidR="006B7EB7" w:rsidRPr="000B0434" w:rsidRDefault="006B7EB7" w:rsidP="00D40493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6B7EB7" w:rsidRPr="000B0434" w:rsidRDefault="006B7EB7" w:rsidP="00D40493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6B7EB7" w:rsidRPr="000B0434" w:rsidRDefault="006B7EB7" w:rsidP="00D40493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ru-RU"/>
                    </w:rPr>
                    <w:t xml:space="preserve">______________ И.В. </w:t>
                  </w:r>
                  <w:proofErr w:type="spellStart"/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ru-RU"/>
                    </w:rPr>
                    <w:t>Кунц</w:t>
                  </w:r>
                  <w:proofErr w:type="spellEnd"/>
                  <w:r w:rsidRPr="000B0434">
                    <w:rPr>
                      <w:rFonts w:eastAsia="Calibri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B7EB7" w:rsidRPr="000B0434" w:rsidRDefault="006B7EB7" w:rsidP="00D40493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6B7EB7" w:rsidRPr="000B0434" w:rsidRDefault="006B7EB7" w:rsidP="00D40493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6" w:type="dxa"/>
                </w:tcPr>
                <w:p w:rsidR="006B7EB7" w:rsidRPr="000B0434" w:rsidRDefault="006B7EB7" w:rsidP="00D40493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6B7EB7" w:rsidRPr="000B0434" w:rsidRDefault="006B7EB7" w:rsidP="00D40493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6B7EB7" w:rsidRPr="000B0434" w:rsidRDefault="006B7EB7" w:rsidP="00D40493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ru-RU"/>
                    </w:rPr>
                    <w:t xml:space="preserve">  ____________С.М. Иванова</w:t>
                  </w:r>
                </w:p>
                <w:p w:rsidR="006B7EB7" w:rsidRPr="000B0434" w:rsidRDefault="006B7EB7" w:rsidP="00D40493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B7EB7" w:rsidRPr="000B0434" w:rsidRDefault="006B7EB7" w:rsidP="00D40493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6B7EB7" w:rsidRPr="000B0434" w:rsidRDefault="006B7EB7" w:rsidP="00D40493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</w:tcPr>
          <w:p w:rsidR="006B7EB7" w:rsidRPr="000B0434" w:rsidRDefault="006B7EB7" w:rsidP="00D40493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B7EB7" w:rsidRPr="000B0434" w:rsidTr="00D40493">
        <w:tc>
          <w:tcPr>
            <w:tcW w:w="9410" w:type="dxa"/>
          </w:tcPr>
          <w:p w:rsidR="006B7EB7" w:rsidRPr="000B0434" w:rsidRDefault="006B7EB7" w:rsidP="00D40493">
            <w:pPr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6B7EB7" w:rsidRPr="000B0434" w:rsidRDefault="006B7EB7" w:rsidP="00D40493">
            <w:pPr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</w:tcPr>
          <w:p w:rsidR="006B7EB7" w:rsidRPr="000B0434" w:rsidRDefault="006B7EB7" w:rsidP="00D40493">
            <w:pPr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933A6B" w:rsidRPr="00706633" w:rsidRDefault="00933A6B" w:rsidP="00706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933A6B" w:rsidRPr="0070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B7"/>
    <w:rsid w:val="002E5564"/>
    <w:rsid w:val="003039EF"/>
    <w:rsid w:val="00455A38"/>
    <w:rsid w:val="00636F3B"/>
    <w:rsid w:val="006B7EB7"/>
    <w:rsid w:val="00706633"/>
    <w:rsid w:val="00933A6B"/>
    <w:rsid w:val="00D0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2020-09-29T09:30:00Z</cp:lastPrinted>
  <dcterms:created xsi:type="dcterms:W3CDTF">2020-09-28T05:42:00Z</dcterms:created>
  <dcterms:modified xsi:type="dcterms:W3CDTF">2020-10-05T08:49:00Z</dcterms:modified>
</cp:coreProperties>
</file>