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5" w:rsidRPr="00170220" w:rsidRDefault="006C19E5" w:rsidP="006C19E5">
      <w:pPr>
        <w:widowControl w:val="0"/>
        <w:autoSpaceDE w:val="0"/>
        <w:autoSpaceDN w:val="0"/>
        <w:spacing w:before="74" w:line="242" w:lineRule="auto"/>
        <w:ind w:left="776" w:right="702"/>
        <w:jc w:val="center"/>
        <w:outlineLvl w:val="0"/>
        <w:rPr>
          <w:b/>
          <w:bCs/>
          <w:sz w:val="28"/>
          <w:szCs w:val="28"/>
          <w:lang w:eastAsia="en-US"/>
        </w:rPr>
      </w:pPr>
      <w:r w:rsidRPr="00170220">
        <w:rPr>
          <w:b/>
          <w:bCs/>
          <w:sz w:val="28"/>
          <w:szCs w:val="28"/>
          <w:lang w:eastAsia="en-US"/>
        </w:rPr>
        <w:t>АДМИНИСТРАЦИЯ КРУТОЛОГОВСКОГО СЕЛЬСОВЕТА КОЧЕНЁВСКОГО РАЙОНА НОВОСИБИРСКОЙ ОБЛАСТИ</w:t>
      </w:r>
    </w:p>
    <w:p w:rsidR="006C19E5" w:rsidRPr="00170220" w:rsidRDefault="006C19E5" w:rsidP="006C19E5">
      <w:pPr>
        <w:widowControl w:val="0"/>
        <w:autoSpaceDE w:val="0"/>
        <w:autoSpaceDN w:val="0"/>
        <w:rPr>
          <w:b/>
          <w:sz w:val="30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6"/>
        <w:rPr>
          <w:b/>
          <w:sz w:val="25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ind w:left="772" w:right="703"/>
        <w:jc w:val="center"/>
        <w:rPr>
          <w:b/>
          <w:bCs/>
          <w:sz w:val="32"/>
          <w:szCs w:val="32"/>
          <w:lang w:eastAsia="en-US"/>
        </w:rPr>
      </w:pPr>
      <w:r w:rsidRPr="00170220">
        <w:rPr>
          <w:b/>
          <w:bCs/>
          <w:sz w:val="32"/>
          <w:szCs w:val="32"/>
          <w:lang w:eastAsia="en-US"/>
        </w:rPr>
        <w:t>П О С Т А Н О В Л Е Н И Е</w:t>
      </w:r>
    </w:p>
    <w:p w:rsidR="006C19E5" w:rsidRPr="00170220" w:rsidRDefault="006C19E5" w:rsidP="006C19E5">
      <w:pPr>
        <w:widowControl w:val="0"/>
        <w:tabs>
          <w:tab w:val="left" w:pos="1946"/>
        </w:tabs>
        <w:autoSpaceDE w:val="0"/>
        <w:autoSpaceDN w:val="0"/>
        <w:spacing w:before="323"/>
        <w:ind w:left="72"/>
        <w:jc w:val="center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от</w:t>
      </w:r>
      <w:r w:rsidRPr="00170220">
        <w:rPr>
          <w:spacing w:val="-3"/>
          <w:sz w:val="28"/>
          <w:szCs w:val="28"/>
          <w:lang w:eastAsia="en-US"/>
        </w:rPr>
        <w:t xml:space="preserve"> 18</w:t>
      </w:r>
      <w:r w:rsidRPr="00170220">
        <w:rPr>
          <w:sz w:val="28"/>
          <w:szCs w:val="28"/>
          <w:lang w:eastAsia="en-US"/>
        </w:rPr>
        <w:t>.01.2021</w:t>
      </w:r>
      <w:r w:rsidRPr="00170220">
        <w:rPr>
          <w:sz w:val="28"/>
          <w:szCs w:val="28"/>
          <w:lang w:eastAsia="en-US"/>
        </w:rPr>
        <w:tab/>
        <w:t>№</w:t>
      </w:r>
      <w:r w:rsidRPr="00170220">
        <w:rPr>
          <w:spacing w:val="-2"/>
          <w:sz w:val="28"/>
          <w:szCs w:val="28"/>
          <w:lang w:eastAsia="en-US"/>
        </w:rPr>
        <w:t xml:space="preserve"> </w:t>
      </w:r>
      <w:r w:rsidRPr="00170220">
        <w:rPr>
          <w:sz w:val="28"/>
          <w:szCs w:val="28"/>
          <w:lang w:eastAsia="en-US"/>
        </w:rPr>
        <w:t>04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ind w:left="579" w:right="511" w:hanging="1"/>
        <w:jc w:val="center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О порядке предоставления в аренду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</w:t>
      </w:r>
    </w:p>
    <w:p w:rsidR="006C19E5" w:rsidRPr="00170220" w:rsidRDefault="006C19E5" w:rsidP="006C19E5">
      <w:pPr>
        <w:widowControl w:val="0"/>
        <w:autoSpaceDE w:val="0"/>
        <w:autoSpaceDN w:val="0"/>
        <w:spacing w:before="1"/>
        <w:ind w:left="776" w:right="641"/>
        <w:jc w:val="center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(за исключением имущественных прав субъектов малого и среднего предпринимательства)</w:t>
      </w:r>
    </w:p>
    <w:p w:rsidR="006C19E5" w:rsidRPr="00170220" w:rsidRDefault="006C19E5" w:rsidP="006C19E5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10"/>
        <w:rPr>
          <w:b/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ind w:left="178" w:right="104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В целях оказания имущественной поддержки субъектам малого и среднего предпринимательства на территории Крутологовского сельсовета Коченевского района,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</w:t>
      </w:r>
    </w:p>
    <w:p w:rsidR="006C19E5" w:rsidRPr="00170220" w:rsidRDefault="006C19E5" w:rsidP="006C19E5">
      <w:pPr>
        <w:widowControl w:val="0"/>
        <w:autoSpaceDE w:val="0"/>
        <w:autoSpaceDN w:val="0"/>
        <w:spacing w:before="1"/>
        <w:ind w:left="178"/>
        <w:outlineLvl w:val="0"/>
        <w:rPr>
          <w:b/>
          <w:bCs/>
          <w:sz w:val="28"/>
          <w:szCs w:val="28"/>
          <w:lang w:eastAsia="en-US"/>
        </w:rPr>
      </w:pPr>
      <w:r w:rsidRPr="00170220">
        <w:rPr>
          <w:b/>
          <w:bCs/>
          <w:sz w:val="28"/>
          <w:szCs w:val="28"/>
          <w:lang w:eastAsia="en-US"/>
        </w:rPr>
        <w:t>ПОСТАНОВЛЯЮ:</w:t>
      </w:r>
    </w:p>
    <w:p w:rsidR="006C19E5" w:rsidRPr="00170220" w:rsidRDefault="006C19E5" w:rsidP="006C19E5">
      <w:pPr>
        <w:widowControl w:val="0"/>
        <w:numPr>
          <w:ilvl w:val="0"/>
          <w:numId w:val="11"/>
        </w:numPr>
        <w:tabs>
          <w:tab w:val="left" w:pos="1011"/>
        </w:tabs>
        <w:autoSpaceDE w:val="0"/>
        <w:autoSpaceDN w:val="0"/>
        <w:spacing w:before="2"/>
        <w:ind w:right="10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 xml:space="preserve">Утвердить </w:t>
      </w:r>
      <w:hyperlink w:anchor="_bookmark0" w:history="1">
        <w:r w:rsidRPr="00170220">
          <w:rPr>
            <w:sz w:val="28"/>
            <w:szCs w:val="22"/>
            <w:lang w:eastAsia="en-US"/>
          </w:rPr>
          <w:t xml:space="preserve">Порядок </w:t>
        </w:r>
      </w:hyperlink>
      <w:r w:rsidRPr="00170220">
        <w:rPr>
          <w:sz w:val="28"/>
          <w:szCs w:val="22"/>
          <w:lang w:eastAsia="en-US"/>
        </w:rPr>
        <w:t>предоставления в аренду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согласно приложению №</w:t>
      </w:r>
      <w:r w:rsidRPr="00170220">
        <w:rPr>
          <w:spacing w:val="-6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1.</w:t>
      </w:r>
    </w:p>
    <w:p w:rsidR="006C19E5" w:rsidRPr="00170220" w:rsidRDefault="006C19E5" w:rsidP="006C19E5">
      <w:pPr>
        <w:widowControl w:val="0"/>
        <w:numPr>
          <w:ilvl w:val="0"/>
          <w:numId w:val="11"/>
        </w:numPr>
        <w:tabs>
          <w:tab w:val="left" w:pos="1264"/>
        </w:tabs>
        <w:autoSpaceDE w:val="0"/>
        <w:autoSpaceDN w:val="0"/>
        <w:ind w:right="106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Утвердить перечень социально-значимых видов деятельности, осуществляемых субъектами малого и среднего предпринимательства (приложение №</w:t>
      </w:r>
      <w:r w:rsidRPr="00170220">
        <w:rPr>
          <w:spacing w:val="-4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2).</w:t>
      </w:r>
    </w:p>
    <w:p w:rsidR="006C19E5" w:rsidRPr="00170220" w:rsidRDefault="006C19E5" w:rsidP="006C19E5">
      <w:pPr>
        <w:widowControl w:val="0"/>
        <w:numPr>
          <w:ilvl w:val="0"/>
          <w:numId w:val="11"/>
        </w:numPr>
        <w:tabs>
          <w:tab w:val="left" w:pos="1000"/>
        </w:tabs>
        <w:autoSpaceDE w:val="0"/>
        <w:autoSpaceDN w:val="0"/>
        <w:ind w:right="109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Постановление опубликовать в газете «Крутологовские Вести».</w:t>
      </w:r>
    </w:p>
    <w:p w:rsidR="006C19E5" w:rsidRPr="00170220" w:rsidRDefault="006C19E5" w:rsidP="006C19E5">
      <w:pPr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ind w:right="112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Контроль за исполнением настоящего постановления оставляю за собой.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2"/>
        <w:rPr>
          <w:szCs w:val="28"/>
          <w:lang w:eastAsia="en-US"/>
        </w:rPr>
      </w:pPr>
    </w:p>
    <w:p w:rsidR="006C19E5" w:rsidRPr="00170220" w:rsidRDefault="006C19E5" w:rsidP="006C19E5">
      <w:pPr>
        <w:widowControl w:val="0"/>
        <w:tabs>
          <w:tab w:val="left" w:pos="6239"/>
        </w:tabs>
        <w:autoSpaceDE w:val="0"/>
        <w:autoSpaceDN w:val="0"/>
        <w:ind w:left="178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Глава</w:t>
      </w:r>
      <w:r w:rsidRPr="00170220">
        <w:rPr>
          <w:spacing w:val="-2"/>
          <w:sz w:val="28"/>
          <w:szCs w:val="28"/>
          <w:lang w:eastAsia="en-US"/>
        </w:rPr>
        <w:t xml:space="preserve"> Крутологовского сельсовета</w:t>
      </w:r>
      <w:r w:rsidRPr="00170220">
        <w:rPr>
          <w:sz w:val="28"/>
          <w:szCs w:val="28"/>
          <w:lang w:eastAsia="en-US"/>
        </w:rPr>
        <w:tab/>
        <w:t xml:space="preserve">                 С.М. Иванова</w:t>
      </w:r>
    </w:p>
    <w:p w:rsidR="006C19E5" w:rsidRPr="00170220" w:rsidRDefault="006C19E5" w:rsidP="006C19E5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6C19E5" w:rsidRPr="00170220" w:rsidSect="00170220">
          <w:pgSz w:w="11910" w:h="16840"/>
          <w:pgMar w:top="1134" w:right="567" w:bottom="1134" w:left="1134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autoSpaceDE w:val="0"/>
        <w:autoSpaceDN w:val="0"/>
        <w:spacing w:before="74" w:line="242" w:lineRule="auto"/>
        <w:ind w:left="6134" w:right="92" w:firstLine="1623"/>
        <w:rPr>
          <w:lang w:eastAsia="en-US"/>
        </w:rPr>
      </w:pPr>
      <w:r w:rsidRPr="00170220">
        <w:rPr>
          <w:lang w:eastAsia="en-US"/>
        </w:rPr>
        <w:lastRenderedPageBreak/>
        <w:t>Приложение № 1</w:t>
      </w:r>
      <w:r w:rsidRPr="00170220">
        <w:rPr>
          <w:sz w:val="28"/>
          <w:szCs w:val="28"/>
          <w:lang w:eastAsia="en-US"/>
        </w:rPr>
        <w:t xml:space="preserve"> </w:t>
      </w:r>
      <w:r w:rsidRPr="00170220">
        <w:rPr>
          <w:lang w:eastAsia="en-US"/>
        </w:rPr>
        <w:t>Утверждено постановлением</w:t>
      </w:r>
    </w:p>
    <w:p w:rsidR="006C19E5" w:rsidRPr="00170220" w:rsidRDefault="006C19E5" w:rsidP="006C19E5">
      <w:pPr>
        <w:widowControl w:val="0"/>
        <w:autoSpaceDE w:val="0"/>
        <w:autoSpaceDN w:val="0"/>
        <w:spacing w:line="317" w:lineRule="exact"/>
        <w:ind w:left="6134"/>
        <w:rPr>
          <w:lang w:eastAsia="en-US"/>
        </w:rPr>
      </w:pPr>
      <w:r w:rsidRPr="00170220">
        <w:rPr>
          <w:lang w:eastAsia="en-US"/>
        </w:rPr>
        <w:t>администрации Крутологовского сельсовета Коченевского района Новосибирской области от 18.01.2021 № 04</w:t>
      </w:r>
    </w:p>
    <w:p w:rsidR="006C19E5" w:rsidRPr="00170220" w:rsidRDefault="006C19E5" w:rsidP="006C19E5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line="322" w:lineRule="exact"/>
        <w:ind w:left="4286"/>
        <w:outlineLvl w:val="0"/>
        <w:rPr>
          <w:b/>
          <w:bCs/>
          <w:sz w:val="28"/>
          <w:szCs w:val="28"/>
          <w:lang w:eastAsia="en-US"/>
        </w:rPr>
      </w:pPr>
      <w:bookmarkStart w:id="0" w:name="_bookmark0"/>
      <w:bookmarkEnd w:id="0"/>
      <w:r w:rsidRPr="00170220">
        <w:rPr>
          <w:b/>
          <w:bCs/>
          <w:sz w:val="28"/>
          <w:szCs w:val="28"/>
          <w:lang w:eastAsia="en-US"/>
        </w:rPr>
        <w:t>ПОРЯДОК</w:t>
      </w:r>
    </w:p>
    <w:p w:rsidR="006C19E5" w:rsidRPr="00170220" w:rsidRDefault="006C19E5" w:rsidP="006C19E5">
      <w:pPr>
        <w:widowControl w:val="0"/>
        <w:autoSpaceDE w:val="0"/>
        <w:autoSpaceDN w:val="0"/>
        <w:ind w:left="298" w:right="220" w:firstLine="156"/>
        <w:rPr>
          <w:b/>
          <w:sz w:val="20"/>
          <w:szCs w:val="20"/>
          <w:lang w:eastAsia="en-US"/>
        </w:rPr>
      </w:pPr>
      <w:r w:rsidRPr="00170220">
        <w:rPr>
          <w:b/>
          <w:sz w:val="20"/>
          <w:szCs w:val="20"/>
          <w:lang w:eastAsia="en-US"/>
        </w:rPr>
        <w:t>ПРЕДОСТАВЛЕНИЯ В АРЕНДУ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ПРЕДПРИНМАТЕЛЯМИ И ПРИМЕНЯЮЩИХСПЕЦИАЛЬНЫЙ НАЛОГОВЫЙ РЕЖИМ «НАЛОГ НА ПРОФЕССИОНАЛЬНЫЙ ДОХОД»),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</w:t>
      </w:r>
    </w:p>
    <w:p w:rsidR="006C19E5" w:rsidRPr="00170220" w:rsidRDefault="006C19E5" w:rsidP="006C19E5">
      <w:pPr>
        <w:widowControl w:val="0"/>
        <w:autoSpaceDE w:val="0"/>
        <w:autoSpaceDN w:val="0"/>
        <w:spacing w:before="9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1"/>
          <w:numId w:val="11"/>
        </w:numPr>
        <w:tabs>
          <w:tab w:val="left" w:pos="4005"/>
        </w:tabs>
        <w:autoSpaceDE w:val="0"/>
        <w:autoSpaceDN w:val="0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Общие</w:t>
      </w:r>
      <w:r w:rsidRPr="00170220">
        <w:rPr>
          <w:spacing w:val="-4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положения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036"/>
        </w:tabs>
        <w:autoSpaceDE w:val="0"/>
        <w:autoSpaceDN w:val="0"/>
        <w:ind w:right="10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 xml:space="preserve">Порядок предоставления в аренду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физических лиц,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– Порядок, физические лица, применяющие специальный налоговый режим «Налог на профессиональный доход»), разработан в соответствии с Гражданским </w:t>
      </w:r>
      <w:hyperlink r:id="rId6">
        <w:r w:rsidRPr="00170220">
          <w:rPr>
            <w:sz w:val="28"/>
            <w:szCs w:val="22"/>
            <w:lang w:eastAsia="en-US"/>
          </w:rPr>
          <w:t>кодексом</w:t>
        </w:r>
      </w:hyperlink>
      <w:r w:rsidRPr="00170220">
        <w:rPr>
          <w:sz w:val="28"/>
          <w:szCs w:val="22"/>
          <w:lang w:eastAsia="en-US"/>
        </w:rPr>
        <w:t xml:space="preserve"> Российской Федерации, Федеральным </w:t>
      </w:r>
      <w:hyperlink r:id="rId7">
        <w:r w:rsidRPr="00170220">
          <w:rPr>
            <w:sz w:val="28"/>
            <w:szCs w:val="22"/>
            <w:lang w:eastAsia="en-US"/>
          </w:rPr>
          <w:t>законом</w:t>
        </w:r>
      </w:hyperlink>
      <w:r w:rsidRPr="00170220">
        <w:rPr>
          <w:sz w:val="28"/>
          <w:szCs w:val="22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170220">
          <w:rPr>
            <w:sz w:val="28"/>
            <w:szCs w:val="22"/>
            <w:lang w:eastAsia="en-US"/>
          </w:rPr>
          <w:t xml:space="preserve">законом </w:t>
        </w:r>
      </w:hyperlink>
      <w:r w:rsidRPr="00170220">
        <w:rPr>
          <w:sz w:val="28"/>
          <w:szCs w:val="22"/>
          <w:lang w:eastAsia="en-US"/>
        </w:rPr>
        <w:t xml:space="preserve">от 24.07.2007 N 209-ФЗ "О развитии малого и среднего предпринимательства в Российской Федерации", Федеральным </w:t>
      </w:r>
      <w:hyperlink r:id="rId9">
        <w:r w:rsidRPr="00170220">
          <w:rPr>
            <w:sz w:val="28"/>
            <w:szCs w:val="22"/>
            <w:lang w:eastAsia="en-US"/>
          </w:rPr>
          <w:t>законом</w:t>
        </w:r>
      </w:hyperlink>
      <w:r w:rsidRPr="00170220">
        <w:rPr>
          <w:sz w:val="28"/>
          <w:szCs w:val="22"/>
          <w:lang w:eastAsia="en-US"/>
        </w:rPr>
        <w:t xml:space="preserve"> от 26.07.2006 N 135-ФЗ "О защите конкуренции", иными нормативными правовыми актами Российской Федерации, Новосибирской области и муниципальными правовыми актами Коченевского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района.</w:t>
      </w:r>
    </w:p>
    <w:p w:rsidR="006C19E5" w:rsidRPr="00170220" w:rsidRDefault="006C19E5" w:rsidP="006C19E5">
      <w:pPr>
        <w:widowControl w:val="0"/>
        <w:autoSpaceDE w:val="0"/>
        <w:autoSpaceDN w:val="0"/>
        <w:jc w:val="both"/>
        <w:rPr>
          <w:sz w:val="28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023"/>
        </w:tabs>
        <w:autoSpaceDE w:val="0"/>
        <w:autoSpaceDN w:val="0"/>
        <w:spacing w:before="77"/>
        <w:ind w:right="105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lastRenderedPageBreak/>
        <w:t xml:space="preserve">Порядок устанавливает процедуру предоставления в аренду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являющихся индивидуальными предпринимателями и применяющих специальный налоговый режим «Налог на профессиональный доход»)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муниципальной </w:t>
      </w:r>
      <w:hyperlink r:id="rId10">
        <w:r w:rsidRPr="00170220">
          <w:rPr>
            <w:sz w:val="28"/>
            <w:szCs w:val="22"/>
            <w:lang w:eastAsia="en-US"/>
          </w:rPr>
          <w:t>программой</w:t>
        </w:r>
      </w:hyperlink>
      <w:r w:rsidRPr="00170220">
        <w:rPr>
          <w:sz w:val="28"/>
          <w:szCs w:val="22"/>
          <w:lang w:eastAsia="en-US"/>
        </w:rPr>
        <w:t xml:space="preserve"> «Развитие малого и среднего Предпринимательства в Крутологовского сельсовете на 2020-2023 годы» (далее - муниципальная программа) приоритетными видами</w:t>
      </w:r>
      <w:r w:rsidRPr="00170220">
        <w:rPr>
          <w:spacing w:val="-5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деятельности.</w:t>
      </w:r>
    </w:p>
    <w:p w:rsidR="006C19E5" w:rsidRPr="00170220" w:rsidRDefault="006C19E5" w:rsidP="006C19E5">
      <w:pPr>
        <w:widowControl w:val="0"/>
        <w:autoSpaceDE w:val="0"/>
        <w:autoSpaceDN w:val="0"/>
        <w:spacing w:before="221"/>
        <w:ind w:left="178" w:right="106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</w:t>
      </w: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098"/>
        </w:tabs>
        <w:autoSpaceDE w:val="0"/>
        <w:autoSpaceDN w:val="0"/>
        <w:spacing w:before="219"/>
        <w:ind w:right="102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Арендаторами имущества, включенного в перечень, могут являться соответствующие условиям оказания имущественной поддержки, предусмотренным муниципальной</w:t>
      </w:r>
      <w:r w:rsidRPr="00170220">
        <w:rPr>
          <w:spacing w:val="3"/>
          <w:sz w:val="28"/>
          <w:szCs w:val="22"/>
          <w:lang w:eastAsia="en-US"/>
        </w:rPr>
        <w:t xml:space="preserve"> </w:t>
      </w:r>
      <w:hyperlink r:id="rId11">
        <w:r w:rsidRPr="00170220">
          <w:rPr>
            <w:sz w:val="28"/>
            <w:szCs w:val="22"/>
            <w:lang w:eastAsia="en-US"/>
          </w:rPr>
          <w:t>программой</w:t>
        </w:r>
      </w:hyperlink>
      <w:r w:rsidRPr="00170220">
        <w:rPr>
          <w:sz w:val="28"/>
          <w:szCs w:val="22"/>
          <w:lang w:eastAsia="en-US"/>
        </w:rPr>
        <w:t>:</w:t>
      </w:r>
    </w:p>
    <w:p w:rsidR="006C19E5" w:rsidRPr="00170220" w:rsidRDefault="006C19E5" w:rsidP="006C19E5">
      <w:pPr>
        <w:widowControl w:val="0"/>
        <w:numPr>
          <w:ilvl w:val="0"/>
          <w:numId w:val="9"/>
        </w:numPr>
        <w:tabs>
          <w:tab w:val="left" w:pos="1117"/>
        </w:tabs>
        <w:autoSpaceDE w:val="0"/>
        <w:autoSpaceDN w:val="0"/>
        <w:spacing w:before="220"/>
        <w:ind w:right="110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 xml:space="preserve">субъекты малого и среднего предпринимательства, за исключением субъектов малого и среднего предпринимательства, которым в соответствии с Федеральным </w:t>
      </w:r>
      <w:hyperlink r:id="rId12">
        <w:r w:rsidRPr="00170220">
          <w:rPr>
            <w:sz w:val="28"/>
            <w:szCs w:val="22"/>
            <w:lang w:eastAsia="en-US"/>
          </w:rPr>
          <w:t xml:space="preserve">законом </w:t>
        </w:r>
      </w:hyperlink>
      <w:r w:rsidRPr="00170220">
        <w:rPr>
          <w:sz w:val="28"/>
          <w:szCs w:val="22"/>
          <w:lang w:eastAsia="en-US"/>
        </w:rPr>
        <w:t>"О развитии малого и среднего предпринимательства в Российской Федерации" не может оказываться</w:t>
      </w:r>
      <w:r w:rsidRPr="00170220">
        <w:rPr>
          <w:spacing w:val="-3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поддержка;</w:t>
      </w:r>
    </w:p>
    <w:p w:rsidR="006C19E5" w:rsidRPr="00170220" w:rsidRDefault="006C19E5" w:rsidP="006C19E5">
      <w:pPr>
        <w:widowControl w:val="0"/>
        <w:numPr>
          <w:ilvl w:val="0"/>
          <w:numId w:val="9"/>
        </w:numPr>
        <w:tabs>
          <w:tab w:val="left" w:pos="1033"/>
        </w:tabs>
        <w:autoSpaceDE w:val="0"/>
        <w:autoSpaceDN w:val="0"/>
        <w:spacing w:before="220"/>
        <w:ind w:right="113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организации, образующие инфраструктуру поддержки субъектов малого и среднего предпринимательства.</w:t>
      </w:r>
    </w:p>
    <w:p w:rsidR="006C19E5" w:rsidRPr="00170220" w:rsidRDefault="006C19E5" w:rsidP="006C19E5">
      <w:pPr>
        <w:widowControl w:val="0"/>
        <w:numPr>
          <w:ilvl w:val="0"/>
          <w:numId w:val="9"/>
        </w:numPr>
        <w:tabs>
          <w:tab w:val="left" w:pos="1045"/>
        </w:tabs>
        <w:autoSpaceDE w:val="0"/>
        <w:autoSpaceDN w:val="0"/>
        <w:spacing w:before="220"/>
        <w:ind w:right="107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физические лица,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spacing w:before="220"/>
        <w:ind w:right="110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Арендодателем имущества, включенного в перечень, является администрация Крутологовского сельсовета Коченевского района Новосибирской области.</w:t>
      </w: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088"/>
        </w:tabs>
        <w:autoSpaceDE w:val="0"/>
        <w:autoSpaceDN w:val="0"/>
        <w:spacing w:before="220"/>
        <w:ind w:right="112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Заключение договоров аренды имущества, включенного в перечень, осуществляется:</w:t>
      </w:r>
    </w:p>
    <w:p w:rsidR="006C19E5" w:rsidRPr="00170220" w:rsidRDefault="006C19E5" w:rsidP="006C19E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220"/>
        <w:ind w:right="102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6C19E5" w:rsidRPr="00170220" w:rsidRDefault="006C19E5" w:rsidP="006C19E5">
      <w:pPr>
        <w:widowControl w:val="0"/>
        <w:numPr>
          <w:ilvl w:val="0"/>
          <w:numId w:val="8"/>
        </w:numPr>
        <w:tabs>
          <w:tab w:val="left" w:pos="1024"/>
        </w:tabs>
        <w:autoSpaceDE w:val="0"/>
        <w:autoSpaceDN w:val="0"/>
        <w:spacing w:before="220"/>
        <w:ind w:left="1023" w:hanging="306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без проведения торгов в случаях, предусмотренных</w:t>
      </w:r>
      <w:r w:rsidRPr="00170220">
        <w:rPr>
          <w:spacing w:val="-2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законодательством.</w:t>
      </w:r>
    </w:p>
    <w:p w:rsidR="006C19E5" w:rsidRPr="00170220" w:rsidRDefault="006C19E5" w:rsidP="006C19E5">
      <w:pPr>
        <w:widowControl w:val="0"/>
        <w:numPr>
          <w:ilvl w:val="0"/>
          <w:numId w:val="10"/>
        </w:numPr>
        <w:tabs>
          <w:tab w:val="left" w:pos="1024"/>
        </w:tabs>
        <w:autoSpaceDE w:val="0"/>
        <w:autoSpaceDN w:val="0"/>
        <w:spacing w:before="220"/>
        <w:ind w:left="1023" w:hanging="306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Для</w:t>
      </w:r>
      <w:r w:rsidRPr="00170220">
        <w:rPr>
          <w:spacing w:val="2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проведения</w:t>
      </w:r>
      <w:r w:rsidRPr="00170220">
        <w:rPr>
          <w:spacing w:val="2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торгов</w:t>
      </w:r>
      <w:r w:rsidRPr="00170220">
        <w:rPr>
          <w:spacing w:val="2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создается</w:t>
      </w:r>
      <w:r w:rsidRPr="00170220">
        <w:rPr>
          <w:spacing w:val="2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комиссия</w:t>
      </w:r>
      <w:r w:rsidRPr="00170220">
        <w:rPr>
          <w:spacing w:val="22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по</w:t>
      </w:r>
      <w:r w:rsidRPr="00170220">
        <w:rPr>
          <w:spacing w:val="22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проведению</w:t>
      </w:r>
      <w:r w:rsidRPr="00170220">
        <w:rPr>
          <w:spacing w:val="2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конкурсов</w:t>
      </w:r>
      <w:r w:rsidRPr="00170220">
        <w:rPr>
          <w:spacing w:val="2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и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autoSpaceDE w:val="0"/>
        <w:autoSpaceDN w:val="0"/>
        <w:spacing w:before="74" w:line="242" w:lineRule="auto"/>
        <w:ind w:left="178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lastRenderedPageBreak/>
        <w:t>аукционов на право заключения договоров аренды имущества, включенного в перечень (далее - комиссия).</w:t>
      </w:r>
    </w:p>
    <w:p w:rsidR="006C19E5" w:rsidRPr="00170220" w:rsidRDefault="006C19E5" w:rsidP="006C19E5">
      <w:pPr>
        <w:widowControl w:val="0"/>
        <w:tabs>
          <w:tab w:val="left" w:pos="2832"/>
          <w:tab w:val="left" w:pos="3950"/>
          <w:tab w:val="left" w:pos="4451"/>
          <w:tab w:val="left" w:pos="6112"/>
          <w:tab w:val="left" w:pos="6606"/>
          <w:tab w:val="left" w:pos="8108"/>
        </w:tabs>
        <w:autoSpaceDE w:val="0"/>
        <w:autoSpaceDN w:val="0"/>
        <w:spacing w:before="217"/>
        <w:ind w:left="178" w:right="110" w:firstLine="54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Персональный</w:t>
      </w:r>
      <w:r w:rsidRPr="00170220">
        <w:rPr>
          <w:sz w:val="28"/>
          <w:szCs w:val="28"/>
          <w:lang w:eastAsia="en-US"/>
        </w:rPr>
        <w:tab/>
        <w:t>состав</w:t>
      </w:r>
      <w:r w:rsidRPr="00170220">
        <w:rPr>
          <w:sz w:val="28"/>
          <w:szCs w:val="28"/>
          <w:lang w:eastAsia="en-US"/>
        </w:rPr>
        <w:tab/>
        <w:t>и</w:t>
      </w:r>
      <w:r w:rsidRPr="00170220">
        <w:rPr>
          <w:sz w:val="28"/>
          <w:szCs w:val="28"/>
          <w:lang w:eastAsia="en-US"/>
        </w:rPr>
        <w:tab/>
        <w:t>положение</w:t>
      </w:r>
      <w:r w:rsidRPr="00170220">
        <w:rPr>
          <w:sz w:val="28"/>
          <w:szCs w:val="28"/>
          <w:lang w:eastAsia="en-US"/>
        </w:rPr>
        <w:tab/>
        <w:t>о</w:t>
      </w:r>
      <w:r w:rsidRPr="00170220">
        <w:rPr>
          <w:sz w:val="28"/>
          <w:szCs w:val="28"/>
          <w:lang w:eastAsia="en-US"/>
        </w:rPr>
        <w:tab/>
        <w:t>комиссии</w:t>
      </w:r>
      <w:r w:rsidRPr="00170220">
        <w:rPr>
          <w:sz w:val="28"/>
          <w:szCs w:val="28"/>
          <w:lang w:eastAsia="en-US"/>
        </w:rPr>
        <w:tab/>
      </w:r>
      <w:r w:rsidRPr="00170220">
        <w:rPr>
          <w:spacing w:val="-3"/>
          <w:sz w:val="28"/>
          <w:szCs w:val="28"/>
          <w:lang w:eastAsia="en-US"/>
        </w:rPr>
        <w:t xml:space="preserve">утверждаются </w:t>
      </w:r>
      <w:r w:rsidRPr="00170220">
        <w:rPr>
          <w:sz w:val="28"/>
          <w:szCs w:val="28"/>
          <w:lang w:eastAsia="en-US"/>
        </w:rPr>
        <w:t>постановлением администрации Крутологовского сельсовета Коченевского района Новосибирской</w:t>
      </w:r>
      <w:r w:rsidRPr="00170220">
        <w:rPr>
          <w:spacing w:val="-18"/>
          <w:sz w:val="28"/>
          <w:szCs w:val="28"/>
          <w:lang w:eastAsia="en-US"/>
        </w:rPr>
        <w:t xml:space="preserve"> </w:t>
      </w:r>
      <w:r w:rsidRPr="00170220">
        <w:rPr>
          <w:sz w:val="28"/>
          <w:szCs w:val="28"/>
          <w:lang w:eastAsia="en-US"/>
        </w:rPr>
        <w:t>области.</w:t>
      </w:r>
    </w:p>
    <w:p w:rsidR="006C19E5" w:rsidRPr="00170220" w:rsidRDefault="006C19E5" w:rsidP="006C19E5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1"/>
          <w:numId w:val="11"/>
        </w:numPr>
        <w:tabs>
          <w:tab w:val="left" w:pos="2642"/>
        </w:tabs>
        <w:autoSpaceDE w:val="0"/>
        <w:autoSpaceDN w:val="0"/>
        <w:ind w:left="2224" w:right="2152" w:firstLine="91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Предоставление имущества, включенного в перечень, по результатам проведения</w:t>
      </w:r>
      <w:r w:rsidRPr="00170220">
        <w:rPr>
          <w:spacing w:val="-13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торгов</w:t>
      </w:r>
    </w:p>
    <w:p w:rsidR="006C19E5" w:rsidRPr="00170220" w:rsidRDefault="006C19E5" w:rsidP="006C19E5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right="113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законодательством.</w:t>
      </w:r>
    </w:p>
    <w:p w:rsidR="006C19E5" w:rsidRPr="00170220" w:rsidRDefault="006C19E5" w:rsidP="006C19E5">
      <w:pPr>
        <w:widowControl w:val="0"/>
        <w:numPr>
          <w:ilvl w:val="0"/>
          <w:numId w:val="7"/>
        </w:numPr>
        <w:tabs>
          <w:tab w:val="left" w:pos="1079"/>
        </w:tabs>
        <w:autoSpaceDE w:val="0"/>
        <w:autoSpaceDN w:val="0"/>
        <w:spacing w:before="223"/>
        <w:ind w:right="10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и физическими лицами, являющихся индивидуальными предпринимателями и применяющих специальный налоговый режим «Налог на профессиональный доход»,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являющихся индивидуальными предпринимателями и применяющих специальный налоговый режим «Налог на профессиональный доход», к участию в торгах определяются положениями конкурсной документации или документации об</w:t>
      </w:r>
      <w:r w:rsidRPr="00170220">
        <w:rPr>
          <w:spacing w:val="-1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аукционе.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1"/>
          <w:numId w:val="11"/>
        </w:numPr>
        <w:tabs>
          <w:tab w:val="left" w:pos="2690"/>
        </w:tabs>
        <w:autoSpaceDE w:val="0"/>
        <w:autoSpaceDN w:val="0"/>
        <w:spacing w:before="1"/>
        <w:ind w:left="2941" w:right="2199" w:hanging="672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Предоставление имущества, включенного в перечень, без проведения</w:t>
      </w:r>
      <w:r w:rsidRPr="00170220">
        <w:rPr>
          <w:spacing w:val="-8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торгов</w:t>
      </w:r>
    </w:p>
    <w:p w:rsidR="006C19E5" w:rsidRPr="00170220" w:rsidRDefault="006C19E5" w:rsidP="006C19E5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ind w:right="10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являющиеся индивидуальными предпринимателями и применяющих специальный налоговый режим «Налог на профессиональный доход», обращаются в администрацию Крутологовского сельсовета Коченевского района Новосибирской области с заявлением о предоставлении такого имущества (далее -</w:t>
      </w:r>
      <w:r w:rsidRPr="00170220">
        <w:rPr>
          <w:spacing w:val="-4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заявление).</w:t>
      </w:r>
    </w:p>
    <w:p w:rsidR="006C19E5" w:rsidRPr="00170220" w:rsidRDefault="006C19E5" w:rsidP="006C19E5">
      <w:pPr>
        <w:widowControl w:val="0"/>
        <w:numPr>
          <w:ilvl w:val="0"/>
          <w:numId w:val="6"/>
        </w:numPr>
        <w:tabs>
          <w:tab w:val="left" w:pos="1000"/>
        </w:tabs>
        <w:autoSpaceDE w:val="0"/>
        <w:autoSpaceDN w:val="0"/>
        <w:spacing w:before="221"/>
        <w:ind w:left="999" w:hanging="282"/>
        <w:rPr>
          <w:sz w:val="28"/>
          <w:szCs w:val="22"/>
          <w:lang w:eastAsia="en-US"/>
        </w:rPr>
      </w:pPr>
      <w:bookmarkStart w:id="1" w:name="_bookmark1"/>
      <w:bookmarkEnd w:id="1"/>
      <w:r w:rsidRPr="00170220">
        <w:rPr>
          <w:sz w:val="28"/>
          <w:szCs w:val="22"/>
          <w:lang w:eastAsia="en-US"/>
        </w:rPr>
        <w:t>С заявлением представляются следующие</w:t>
      </w:r>
      <w:r w:rsidRPr="00170220">
        <w:rPr>
          <w:spacing w:val="-8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документы:</w:t>
      </w:r>
    </w:p>
    <w:p w:rsidR="006C19E5" w:rsidRPr="00170220" w:rsidRDefault="006C19E5" w:rsidP="006C19E5">
      <w:pPr>
        <w:widowControl w:val="0"/>
        <w:tabs>
          <w:tab w:val="left" w:pos="1246"/>
          <w:tab w:val="left" w:pos="2757"/>
          <w:tab w:val="left" w:pos="5124"/>
          <w:tab w:val="left" w:pos="6528"/>
          <w:tab w:val="left" w:pos="7996"/>
        </w:tabs>
        <w:autoSpaceDE w:val="0"/>
        <w:autoSpaceDN w:val="0"/>
        <w:ind w:firstLine="54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а)</w:t>
      </w:r>
      <w:r w:rsidRPr="00170220">
        <w:rPr>
          <w:sz w:val="28"/>
          <w:szCs w:val="28"/>
          <w:lang w:eastAsia="en-US"/>
        </w:rPr>
        <w:tab/>
        <w:t>документ,</w:t>
      </w:r>
      <w:r w:rsidRPr="00170220">
        <w:rPr>
          <w:sz w:val="28"/>
          <w:szCs w:val="28"/>
          <w:lang w:eastAsia="en-US"/>
        </w:rPr>
        <w:tab/>
        <w:t>удостоверяющий</w:t>
      </w:r>
      <w:r w:rsidRPr="00170220">
        <w:rPr>
          <w:sz w:val="28"/>
          <w:szCs w:val="28"/>
          <w:lang w:eastAsia="en-US"/>
        </w:rPr>
        <w:tab/>
        <w:t>личность</w:t>
      </w:r>
      <w:r w:rsidRPr="00170220">
        <w:rPr>
          <w:sz w:val="28"/>
          <w:szCs w:val="28"/>
          <w:lang w:eastAsia="en-US"/>
        </w:rPr>
        <w:tab/>
        <w:t>заявителя</w:t>
      </w:r>
      <w:r w:rsidRPr="00170220">
        <w:rPr>
          <w:sz w:val="28"/>
          <w:szCs w:val="28"/>
          <w:lang w:eastAsia="en-US"/>
        </w:rPr>
        <w:tab/>
      </w:r>
      <w:r w:rsidRPr="00170220">
        <w:rPr>
          <w:spacing w:val="-1"/>
          <w:sz w:val="28"/>
          <w:szCs w:val="28"/>
          <w:lang w:eastAsia="en-US"/>
        </w:rPr>
        <w:t xml:space="preserve">(представителя </w:t>
      </w:r>
      <w:r w:rsidRPr="00170220">
        <w:rPr>
          <w:sz w:val="28"/>
          <w:szCs w:val="28"/>
          <w:lang w:eastAsia="en-US"/>
        </w:rPr>
        <w:t>заявителя);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б)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в) учредительные документы (для юридического лица);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bookmarkStart w:id="2" w:name="_bookmark2"/>
      <w:bookmarkEnd w:id="2"/>
      <w:r w:rsidRPr="00170220">
        <w:rPr>
          <w:sz w:val="28"/>
          <w:szCs w:val="28"/>
          <w:lang w:eastAsia="en-US"/>
        </w:rPr>
        <w:lastRenderedPageBreak/>
        <w:t>г) выписка из Единого государственного реестра юридических лиц (для</w:t>
      </w:r>
      <w:bookmarkStart w:id="3" w:name="_bookmark3"/>
      <w:bookmarkEnd w:id="3"/>
      <w:r w:rsidRPr="00170220">
        <w:rPr>
          <w:sz w:val="28"/>
          <w:szCs w:val="28"/>
          <w:lang w:eastAsia="en-US"/>
        </w:rPr>
        <w:t xml:space="preserve"> юридического лица);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д) выписка из Единого государственного реестра индивидуальных предпринимателей (для индивидуального предпринимателя);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bookmarkStart w:id="4" w:name="_bookmark4"/>
      <w:bookmarkEnd w:id="4"/>
      <w:r w:rsidRPr="00170220">
        <w:rPr>
          <w:sz w:val="28"/>
          <w:szCs w:val="28"/>
          <w:lang w:eastAsia="en-US"/>
        </w:rPr>
        <w:t>е) сведения о постановке заявителя на учет в налоговом органе;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ж)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з)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>
        <w:r w:rsidRPr="00170220">
          <w:rPr>
            <w:sz w:val="28"/>
            <w:szCs w:val="28"/>
            <w:lang w:eastAsia="en-US"/>
          </w:rPr>
          <w:t>Кодексом</w:t>
        </w:r>
      </w:hyperlink>
      <w:r w:rsidRPr="00170220">
        <w:rPr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и) справка о средней численности работников за предшествующий календарный год, подписанная руководителем и заверенная печатью заявителя;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к)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субъекта малого и среднего</w:t>
      </w:r>
      <w:r w:rsidRPr="00170220">
        <w:rPr>
          <w:spacing w:val="-2"/>
          <w:sz w:val="28"/>
          <w:szCs w:val="28"/>
          <w:lang w:eastAsia="en-US"/>
        </w:rPr>
        <w:t xml:space="preserve"> </w:t>
      </w:r>
      <w:r w:rsidRPr="00170220">
        <w:rPr>
          <w:sz w:val="28"/>
          <w:szCs w:val="28"/>
          <w:lang w:eastAsia="en-US"/>
        </w:rPr>
        <w:t>предпринимательства);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л) документы, подтверждающие соответствие заявителя условиям оказания имущественной поддержки, предусмотренным муниципальной </w:t>
      </w:r>
      <w:hyperlink r:id="rId14">
        <w:r w:rsidRPr="00170220">
          <w:rPr>
            <w:sz w:val="28"/>
            <w:szCs w:val="28"/>
            <w:lang w:eastAsia="en-US"/>
          </w:rPr>
          <w:t>программой</w:t>
        </w:r>
      </w:hyperlink>
      <w:r w:rsidRPr="00170220">
        <w:rPr>
          <w:sz w:val="28"/>
          <w:szCs w:val="28"/>
          <w:lang w:eastAsia="en-US"/>
        </w:rPr>
        <w:t>.</w:t>
      </w:r>
    </w:p>
    <w:p w:rsidR="006C19E5" w:rsidRPr="00170220" w:rsidRDefault="006C19E5" w:rsidP="006C19E5">
      <w:pPr>
        <w:widowControl w:val="0"/>
        <w:autoSpaceDE w:val="0"/>
        <w:autoSpaceDN w:val="0"/>
        <w:spacing w:before="220"/>
        <w:ind w:left="178" w:right="103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В случае если документы, указанные в </w:t>
      </w:r>
      <w:hyperlink w:anchor="_bookmark2" w:history="1">
        <w:r w:rsidRPr="00170220">
          <w:rPr>
            <w:sz w:val="28"/>
            <w:szCs w:val="28"/>
            <w:lang w:eastAsia="en-US"/>
          </w:rPr>
          <w:t>пунктах "г"</w:t>
        </w:r>
      </w:hyperlink>
      <w:r w:rsidRPr="00170220">
        <w:rPr>
          <w:sz w:val="28"/>
          <w:szCs w:val="28"/>
          <w:lang w:eastAsia="en-US"/>
        </w:rPr>
        <w:t xml:space="preserve">, </w:t>
      </w:r>
      <w:hyperlink w:anchor="_bookmark3" w:history="1">
        <w:r w:rsidRPr="00170220">
          <w:rPr>
            <w:sz w:val="28"/>
            <w:szCs w:val="28"/>
            <w:lang w:eastAsia="en-US"/>
          </w:rPr>
          <w:t>"д"</w:t>
        </w:r>
      </w:hyperlink>
      <w:r w:rsidRPr="00170220">
        <w:rPr>
          <w:sz w:val="28"/>
          <w:szCs w:val="28"/>
          <w:lang w:eastAsia="en-US"/>
        </w:rPr>
        <w:t xml:space="preserve">, </w:t>
      </w:r>
      <w:hyperlink w:anchor="_bookmark4" w:history="1">
        <w:r w:rsidRPr="00170220">
          <w:rPr>
            <w:sz w:val="28"/>
            <w:szCs w:val="28"/>
            <w:lang w:eastAsia="en-US"/>
          </w:rPr>
          <w:t>"е"</w:t>
        </w:r>
      </w:hyperlink>
      <w:r w:rsidRPr="00170220">
        <w:rPr>
          <w:sz w:val="28"/>
          <w:szCs w:val="28"/>
          <w:lang w:eastAsia="en-US"/>
        </w:rPr>
        <w:t>, не представлены заявителем, отдел имущества и земельных отношений администрации Крутологовского сельсовета Коченевского района Новосибирской области запрашивает необходимую информацию в соответствующих органах и организациях в рамках межведомственного и информационного взаимодействия.</w:t>
      </w:r>
    </w:p>
    <w:p w:rsidR="006C19E5" w:rsidRPr="00170220" w:rsidRDefault="006C19E5" w:rsidP="006C19E5">
      <w:pPr>
        <w:widowControl w:val="0"/>
        <w:autoSpaceDE w:val="0"/>
        <w:autoSpaceDN w:val="0"/>
        <w:spacing w:before="220"/>
        <w:ind w:left="178" w:right="103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Заявитель вправе представить документы, предусмотренные настоящими пунктами, по собственной инициативе.</w:t>
      </w:r>
    </w:p>
    <w:p w:rsidR="006C19E5" w:rsidRPr="00170220" w:rsidRDefault="006C19E5" w:rsidP="006C19E5">
      <w:pPr>
        <w:widowControl w:val="0"/>
        <w:numPr>
          <w:ilvl w:val="0"/>
          <w:numId w:val="6"/>
        </w:numPr>
        <w:tabs>
          <w:tab w:val="left" w:pos="1105"/>
        </w:tabs>
        <w:autoSpaceDE w:val="0"/>
        <w:autoSpaceDN w:val="0"/>
        <w:spacing w:before="220"/>
        <w:ind w:right="105" w:firstLine="540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Заявление должно быть рассмотрено администрацией Крутологовского сельсовета Коченевского района Новосибирской области в течение 20</w:t>
      </w:r>
      <w:r w:rsidRPr="00170220">
        <w:rPr>
          <w:spacing w:val="-2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дней.</w:t>
      </w:r>
    </w:p>
    <w:p w:rsidR="006C19E5" w:rsidRPr="00170220" w:rsidRDefault="006C19E5" w:rsidP="006C19E5">
      <w:pPr>
        <w:widowControl w:val="0"/>
        <w:autoSpaceDE w:val="0"/>
        <w:autoSpaceDN w:val="0"/>
        <w:spacing w:before="220"/>
        <w:ind w:left="178" w:right="101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По результатам рассмотрения заявления комиссией администрация Крутологовского сельсовета Коченевского района Новосибирской области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hyperlink w:anchor="_bookmark5" w:history="1">
        <w:r w:rsidRPr="00170220">
          <w:rPr>
            <w:sz w:val="28"/>
            <w:szCs w:val="28"/>
            <w:lang w:eastAsia="en-US"/>
          </w:rPr>
          <w:t xml:space="preserve">пунктом 4 </w:t>
        </w:r>
      </w:hyperlink>
      <w:r w:rsidRPr="00170220">
        <w:rPr>
          <w:sz w:val="28"/>
          <w:szCs w:val="28"/>
          <w:lang w:eastAsia="en-US"/>
        </w:rPr>
        <w:t>настоящего раздела Порядка.</w:t>
      </w:r>
    </w:p>
    <w:p w:rsidR="006C19E5" w:rsidRPr="00170220" w:rsidRDefault="006C19E5" w:rsidP="006C19E5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numPr>
          <w:ilvl w:val="0"/>
          <w:numId w:val="6"/>
        </w:numPr>
        <w:tabs>
          <w:tab w:val="left" w:pos="1184"/>
        </w:tabs>
        <w:autoSpaceDE w:val="0"/>
        <w:autoSpaceDN w:val="0"/>
        <w:spacing w:before="77"/>
        <w:ind w:right="107" w:firstLine="540"/>
        <w:jc w:val="both"/>
        <w:rPr>
          <w:sz w:val="28"/>
          <w:szCs w:val="22"/>
          <w:lang w:eastAsia="en-US"/>
        </w:rPr>
      </w:pPr>
      <w:bookmarkStart w:id="5" w:name="_bookmark5"/>
      <w:bookmarkEnd w:id="5"/>
      <w:r w:rsidRPr="00170220">
        <w:rPr>
          <w:sz w:val="28"/>
          <w:szCs w:val="22"/>
          <w:lang w:eastAsia="en-US"/>
        </w:rPr>
        <w:lastRenderedPageBreak/>
        <w:t>Основания для отказа в предоставлении в аренду имущества, включенного в перечень, без проведения</w:t>
      </w:r>
      <w:r w:rsidRPr="00170220">
        <w:rPr>
          <w:spacing w:val="-7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торгов: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а) несоответствие представленных документов требованиям, предусмотренным </w:t>
      </w:r>
      <w:hyperlink w:anchor="_bookmark1" w:history="1">
        <w:r w:rsidRPr="00170220">
          <w:rPr>
            <w:sz w:val="28"/>
            <w:szCs w:val="28"/>
            <w:lang w:eastAsia="en-US"/>
          </w:rPr>
          <w:t xml:space="preserve">пунктом 2 </w:t>
        </w:r>
      </w:hyperlink>
      <w:r w:rsidRPr="00170220">
        <w:rPr>
          <w:sz w:val="28"/>
          <w:szCs w:val="28"/>
          <w:lang w:eastAsia="en-US"/>
        </w:rPr>
        <w:t>настоящего раздела Порядка;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б) представление документов, содержащих недостоверные сведения;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в) несоответствие субъекта малого и среднего предпринимательства требованиям, установленным </w:t>
      </w:r>
      <w:hyperlink r:id="rId15">
        <w:r w:rsidRPr="00170220">
          <w:rPr>
            <w:sz w:val="28"/>
            <w:szCs w:val="28"/>
            <w:lang w:eastAsia="en-US"/>
          </w:rPr>
          <w:t xml:space="preserve">статьей 4 </w:t>
        </w:r>
      </w:hyperlink>
      <w:r w:rsidRPr="00170220">
        <w:rPr>
          <w:sz w:val="28"/>
          <w:szCs w:val="28"/>
          <w:lang w:eastAsia="en-US"/>
        </w:rPr>
        <w:t>Федерального закона 24.07.2007 N 209- ФЗ "О развитии малого и среднего предпринимательства в Российской Федерации";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г) несоответствие заявителя условиям оказания имущественной поддержки, предусмотренным муниципальной </w:t>
      </w:r>
      <w:hyperlink r:id="rId16">
        <w:r w:rsidRPr="00170220">
          <w:rPr>
            <w:sz w:val="28"/>
            <w:szCs w:val="28"/>
            <w:lang w:eastAsia="en-US"/>
          </w:rPr>
          <w:t>программой</w:t>
        </w:r>
      </w:hyperlink>
      <w:r w:rsidRPr="00170220">
        <w:rPr>
          <w:sz w:val="28"/>
          <w:szCs w:val="28"/>
          <w:lang w:eastAsia="en-US"/>
        </w:rPr>
        <w:t>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 xml:space="preserve">д) субъекту малого и среднего предпринимательства не может оказываться поддержка в соответствии с Федеральным </w:t>
      </w:r>
      <w:hyperlink r:id="rId17">
        <w:r w:rsidRPr="00170220">
          <w:rPr>
            <w:sz w:val="28"/>
            <w:szCs w:val="28"/>
            <w:lang w:eastAsia="en-US"/>
          </w:rPr>
          <w:t xml:space="preserve">законом </w:t>
        </w:r>
      </w:hyperlink>
      <w:r w:rsidRPr="00170220">
        <w:rPr>
          <w:sz w:val="28"/>
          <w:szCs w:val="28"/>
          <w:lang w:eastAsia="en-US"/>
        </w:rPr>
        <w:t>от 24.07.2007 N 209-ФЗ "О развитии малого и среднего предпринимательства в Российской Федерации";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е) отсутствуют основания для предоставления заявителю имущества, включенного в перечень, без проведения торгов;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ж) заявителю предоставлено в аренду имущество, включенное в перечень, и срок такого договора аренды не</w:t>
      </w:r>
      <w:r w:rsidRPr="00170220">
        <w:rPr>
          <w:spacing w:val="-8"/>
          <w:sz w:val="28"/>
          <w:szCs w:val="28"/>
          <w:lang w:eastAsia="en-US"/>
        </w:rPr>
        <w:t xml:space="preserve"> </w:t>
      </w:r>
      <w:r w:rsidRPr="00170220">
        <w:rPr>
          <w:sz w:val="28"/>
          <w:szCs w:val="28"/>
          <w:lang w:eastAsia="en-US"/>
        </w:rPr>
        <w:t>истек;</w:t>
      </w:r>
    </w:p>
    <w:p w:rsidR="006C19E5" w:rsidRPr="00170220" w:rsidRDefault="006C19E5" w:rsidP="006C19E5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з) с момента признания комиссией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и) отсутствие свободного имущества, включенного в перечень.</w:t>
      </w:r>
    </w:p>
    <w:p w:rsidR="006C19E5" w:rsidRPr="00170220" w:rsidRDefault="006C19E5" w:rsidP="006C19E5">
      <w:pPr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before="221"/>
        <w:ind w:right="106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О результатах рассмотрения поданного заявления администрация Крутологовского сельсовета Коченевского района Новосибирской области информирует заявителя в течение пяти дней со дня принятия решения по такому</w:t>
      </w:r>
      <w:r w:rsidRPr="00170220">
        <w:rPr>
          <w:spacing w:val="-15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заявлению.</w:t>
      </w:r>
    </w:p>
    <w:p w:rsidR="006C19E5" w:rsidRPr="00170220" w:rsidRDefault="006C19E5" w:rsidP="006C19E5">
      <w:pPr>
        <w:widowControl w:val="0"/>
        <w:autoSpaceDE w:val="0"/>
        <w:autoSpaceDN w:val="0"/>
        <w:spacing w:before="9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1"/>
          <w:numId w:val="11"/>
        </w:numPr>
        <w:tabs>
          <w:tab w:val="left" w:pos="3180"/>
        </w:tabs>
        <w:autoSpaceDE w:val="0"/>
        <w:autoSpaceDN w:val="0"/>
        <w:spacing w:before="1" w:line="242" w:lineRule="auto"/>
        <w:ind w:left="2807" w:right="2672" w:hanging="63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Условия предоставления в аренду имущества, включенного в</w:t>
      </w:r>
      <w:r w:rsidRPr="00170220">
        <w:rPr>
          <w:spacing w:val="-6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перечень</w:t>
      </w:r>
    </w:p>
    <w:p w:rsidR="006C19E5" w:rsidRPr="00170220" w:rsidRDefault="006C19E5" w:rsidP="006C19E5">
      <w:pPr>
        <w:widowControl w:val="0"/>
        <w:autoSpaceDE w:val="0"/>
        <w:autoSpaceDN w:val="0"/>
        <w:spacing w:before="6"/>
        <w:rPr>
          <w:sz w:val="27"/>
          <w:szCs w:val="28"/>
          <w:lang w:eastAsia="en-US"/>
        </w:rPr>
      </w:pP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57"/>
        </w:tabs>
        <w:autoSpaceDE w:val="0"/>
        <w:autoSpaceDN w:val="0"/>
        <w:ind w:right="112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срока.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before="219"/>
        <w:ind w:right="106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</w:t>
      </w:r>
      <w:r w:rsidRPr="00170220">
        <w:rPr>
          <w:spacing w:val="36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по</w:t>
      </w:r>
      <w:r w:rsidRPr="00170220">
        <w:rPr>
          <w:spacing w:val="38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результатам</w:t>
      </w:r>
      <w:r w:rsidRPr="00170220">
        <w:rPr>
          <w:spacing w:val="39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проведения</w:t>
      </w:r>
      <w:r w:rsidRPr="00170220">
        <w:rPr>
          <w:spacing w:val="38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торгов,</w:t>
      </w:r>
      <w:r w:rsidRPr="00170220">
        <w:rPr>
          <w:spacing w:val="39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определяется</w:t>
      </w:r>
      <w:r w:rsidRPr="00170220">
        <w:rPr>
          <w:spacing w:val="37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на</w:t>
      </w:r>
      <w:r w:rsidRPr="00170220">
        <w:rPr>
          <w:spacing w:val="38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основании</w:t>
      </w:r>
    </w:p>
    <w:p w:rsidR="006C19E5" w:rsidRPr="00170220" w:rsidRDefault="006C19E5" w:rsidP="006C19E5">
      <w:pPr>
        <w:widowControl w:val="0"/>
        <w:autoSpaceDE w:val="0"/>
        <w:autoSpaceDN w:val="0"/>
        <w:jc w:val="both"/>
        <w:rPr>
          <w:sz w:val="28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autoSpaceDE w:val="0"/>
        <w:autoSpaceDN w:val="0"/>
        <w:spacing w:before="74"/>
        <w:ind w:left="178" w:right="112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lastRenderedPageBreak/>
        <w:t>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6C19E5" w:rsidRPr="00170220" w:rsidRDefault="006C19E5" w:rsidP="006C19E5">
      <w:pPr>
        <w:widowControl w:val="0"/>
        <w:autoSpaceDE w:val="0"/>
        <w:autoSpaceDN w:val="0"/>
        <w:spacing w:before="223"/>
        <w:ind w:left="178" w:right="103" w:firstLine="540"/>
        <w:jc w:val="both"/>
        <w:rPr>
          <w:sz w:val="28"/>
          <w:szCs w:val="28"/>
          <w:lang w:eastAsia="en-US"/>
        </w:rPr>
      </w:pPr>
      <w:r w:rsidRPr="00170220">
        <w:rPr>
          <w:sz w:val="28"/>
          <w:szCs w:val="28"/>
          <w:lang w:eastAsia="en-US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155"/>
        </w:tabs>
        <w:autoSpaceDE w:val="0"/>
        <w:autoSpaceDN w:val="0"/>
        <w:spacing w:before="219"/>
        <w:ind w:right="10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 xml:space="preserve">Субъектам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 на территории Крутологовского сельсовета Коченевского района, иными установленными муниципальной </w:t>
      </w:r>
      <w:hyperlink r:id="rId18">
        <w:r w:rsidRPr="00170220">
          <w:rPr>
            <w:sz w:val="28"/>
            <w:szCs w:val="22"/>
            <w:lang w:eastAsia="en-US"/>
          </w:rPr>
          <w:t>программой</w:t>
        </w:r>
      </w:hyperlink>
      <w:r w:rsidRPr="00170220">
        <w:rPr>
          <w:sz w:val="28"/>
          <w:szCs w:val="22"/>
          <w:lang w:eastAsia="en-US"/>
        </w:rPr>
        <w:t xml:space="preserve"> приоритетными видами деятельности, и организациям, образующим инфраструктуру поддержки субъектов малого и среднего предпринимательства и физическим лицам, являющихся индивидуальными предпринимателями и применяющих специальный налоговый режим «Налог на профессиональный доход»,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before="220"/>
        <w:ind w:right="114" w:firstLine="540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При заключении договора аренды имущества, включенного в перечень, на срок пять лет арендная плата вносится</w:t>
      </w:r>
      <w:r w:rsidRPr="00170220">
        <w:rPr>
          <w:spacing w:val="-1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арендатором:</w:t>
      </w:r>
    </w:p>
    <w:p w:rsidR="006C19E5" w:rsidRPr="00170220" w:rsidRDefault="006C19E5" w:rsidP="006C19E5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первый год аренды - 40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во второй год аренды - 60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третий год аренды - 80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четвертый год аренды и далее - 100 процентов от размера арендной платы, установленного в договоре</w:t>
      </w:r>
      <w:r w:rsidRPr="00170220">
        <w:rPr>
          <w:spacing w:val="-5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При заключении договора аренды имущества, включенного в перечень, на срок четыре года арендная плата вносится</w:t>
      </w:r>
      <w:r w:rsidRPr="00170220">
        <w:rPr>
          <w:spacing w:val="-12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арендатором:</w:t>
      </w:r>
    </w:p>
    <w:p w:rsidR="006C19E5" w:rsidRPr="00170220" w:rsidRDefault="006C19E5" w:rsidP="006C19E5">
      <w:pPr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первый год аренды - 40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во второй год аренды - 80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3"/>
        </w:numPr>
        <w:tabs>
          <w:tab w:val="left" w:pos="1028"/>
        </w:tabs>
        <w:autoSpaceDE w:val="0"/>
        <w:autoSpaceDN w:val="0"/>
        <w:ind w:firstLine="539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третий год аренды и далее - 100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before="220"/>
        <w:ind w:right="114" w:firstLine="540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 xml:space="preserve">При заключении договора аренды имущества, включенного в перечень, на срок </w:t>
      </w:r>
      <w:r w:rsidRPr="00170220">
        <w:rPr>
          <w:spacing w:val="-2"/>
          <w:sz w:val="28"/>
          <w:szCs w:val="22"/>
          <w:lang w:eastAsia="en-US"/>
        </w:rPr>
        <w:t xml:space="preserve">три </w:t>
      </w:r>
      <w:r w:rsidRPr="00170220">
        <w:rPr>
          <w:sz w:val="28"/>
          <w:szCs w:val="22"/>
          <w:lang w:eastAsia="en-US"/>
        </w:rPr>
        <w:t>года арендная плата вносится</w:t>
      </w:r>
      <w:r w:rsidRPr="00170220">
        <w:rPr>
          <w:spacing w:val="-4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арендатором: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ind w:firstLine="539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lastRenderedPageBreak/>
        <w:t>в первый год аренды - 40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ind w:firstLine="539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во второй год аренды и далее - 100 процентов от размера арендной платы, установленного в договоре</w:t>
      </w:r>
      <w:r w:rsidRPr="00170220">
        <w:rPr>
          <w:spacing w:val="-5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ind w:firstLine="539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При заключении договора аренды имущества, включенного в перечень, на срок два года арендная плата вносится</w:t>
      </w:r>
      <w:r w:rsidRPr="00170220">
        <w:rPr>
          <w:spacing w:val="-10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арендатором:</w:t>
      </w:r>
    </w:p>
    <w:p w:rsidR="006C19E5" w:rsidRPr="00170220" w:rsidRDefault="006C19E5" w:rsidP="006C19E5">
      <w:pPr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ind w:firstLine="539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 первый год аренды - 50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аренды;</w:t>
      </w:r>
    </w:p>
    <w:p w:rsidR="006C19E5" w:rsidRPr="00170220" w:rsidRDefault="006C19E5" w:rsidP="006C19E5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ind w:firstLine="539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во второй год аренды - 100 процентов от размера арендной платы, установленного в договоре</w:t>
      </w:r>
      <w:r w:rsidRPr="00170220">
        <w:rPr>
          <w:spacing w:val="-1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аренды.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before="221"/>
        <w:ind w:right="110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:rsidR="006C19E5" w:rsidRPr="00170220" w:rsidRDefault="006C19E5" w:rsidP="006C19E5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before="220"/>
        <w:ind w:right="114" w:firstLine="540"/>
        <w:jc w:val="both"/>
        <w:rPr>
          <w:sz w:val="28"/>
          <w:szCs w:val="22"/>
          <w:lang w:eastAsia="en-US"/>
        </w:rPr>
      </w:pPr>
      <w:r w:rsidRPr="00170220">
        <w:rPr>
          <w:sz w:val="28"/>
          <w:szCs w:val="22"/>
          <w:lang w:eastAsia="en-US"/>
        </w:rPr>
        <w:t>При заключении договора аренды имущества, включенного в перечень, на новый срок арендная плата вносится арендатором в размере 100</w:t>
      </w:r>
      <w:r w:rsidRPr="00170220">
        <w:rPr>
          <w:spacing w:val="-27"/>
          <w:sz w:val="28"/>
          <w:szCs w:val="22"/>
          <w:lang w:eastAsia="en-US"/>
        </w:rPr>
        <w:t xml:space="preserve"> </w:t>
      </w:r>
      <w:r w:rsidRPr="00170220">
        <w:rPr>
          <w:sz w:val="28"/>
          <w:szCs w:val="22"/>
          <w:lang w:eastAsia="en-US"/>
        </w:rPr>
        <w:t>процентов.</w:t>
      </w:r>
    </w:p>
    <w:p w:rsidR="006C19E5" w:rsidRPr="00170220" w:rsidRDefault="006C19E5" w:rsidP="006C19E5">
      <w:pPr>
        <w:widowControl w:val="0"/>
        <w:autoSpaceDE w:val="0"/>
        <w:autoSpaceDN w:val="0"/>
        <w:jc w:val="both"/>
        <w:rPr>
          <w:sz w:val="28"/>
          <w:szCs w:val="22"/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p w:rsidR="006C19E5" w:rsidRPr="00170220" w:rsidRDefault="006C19E5" w:rsidP="006C19E5">
      <w:pPr>
        <w:widowControl w:val="0"/>
        <w:autoSpaceDE w:val="0"/>
        <w:autoSpaceDN w:val="0"/>
        <w:spacing w:before="74"/>
        <w:ind w:left="6134"/>
        <w:rPr>
          <w:lang w:eastAsia="en-US"/>
        </w:rPr>
      </w:pPr>
      <w:r w:rsidRPr="00170220">
        <w:rPr>
          <w:lang w:eastAsia="en-US"/>
        </w:rPr>
        <w:lastRenderedPageBreak/>
        <w:t>Приложение № 2</w:t>
      </w:r>
    </w:p>
    <w:p w:rsidR="006C19E5" w:rsidRPr="00170220" w:rsidRDefault="006C19E5" w:rsidP="006C19E5">
      <w:pPr>
        <w:widowControl w:val="0"/>
        <w:autoSpaceDE w:val="0"/>
        <w:autoSpaceDN w:val="0"/>
        <w:spacing w:before="2"/>
        <w:ind w:left="6134" w:right="290"/>
        <w:rPr>
          <w:lang w:eastAsia="en-US"/>
        </w:rPr>
      </w:pPr>
      <w:r w:rsidRPr="00170220">
        <w:rPr>
          <w:lang w:eastAsia="en-US"/>
        </w:rPr>
        <w:t xml:space="preserve">Утверждено постановлением администрации Крутологовского  сельсовета </w:t>
      </w:r>
    </w:p>
    <w:p w:rsidR="006C19E5" w:rsidRPr="00170220" w:rsidRDefault="006C19E5" w:rsidP="006C19E5">
      <w:pPr>
        <w:widowControl w:val="0"/>
        <w:tabs>
          <w:tab w:val="left" w:pos="6889"/>
          <w:tab w:val="left" w:pos="7378"/>
          <w:tab w:val="left" w:pos="9247"/>
        </w:tabs>
        <w:autoSpaceDE w:val="0"/>
        <w:autoSpaceDN w:val="0"/>
        <w:ind w:left="6134" w:right="676"/>
        <w:rPr>
          <w:lang w:eastAsia="en-US"/>
        </w:rPr>
      </w:pPr>
      <w:r w:rsidRPr="00170220">
        <w:rPr>
          <w:lang w:eastAsia="en-US"/>
        </w:rPr>
        <w:t>Коченевского района Новосибирской области от 18.01.2021 № 04</w:t>
      </w:r>
    </w:p>
    <w:p w:rsidR="006C19E5" w:rsidRPr="00170220" w:rsidRDefault="006C19E5" w:rsidP="006C19E5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3"/>
        <w:rPr>
          <w:sz w:val="28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90" w:line="322" w:lineRule="exact"/>
        <w:ind w:left="775" w:right="703"/>
        <w:jc w:val="center"/>
        <w:outlineLvl w:val="0"/>
        <w:rPr>
          <w:b/>
          <w:bCs/>
          <w:lang w:eastAsia="en-US"/>
        </w:rPr>
      </w:pPr>
      <w:r w:rsidRPr="00170220">
        <w:rPr>
          <w:b/>
          <w:bCs/>
          <w:lang w:eastAsia="en-US"/>
        </w:rPr>
        <w:t>ПЕРЕЧЕНЬ</w:t>
      </w:r>
    </w:p>
    <w:p w:rsidR="006C19E5" w:rsidRPr="00170220" w:rsidRDefault="006C19E5" w:rsidP="006C19E5">
      <w:pPr>
        <w:widowControl w:val="0"/>
        <w:autoSpaceDE w:val="0"/>
        <w:autoSpaceDN w:val="0"/>
        <w:spacing w:line="322" w:lineRule="exact"/>
        <w:ind w:left="771" w:right="703"/>
        <w:jc w:val="center"/>
        <w:rPr>
          <w:b/>
          <w:lang w:eastAsia="en-US"/>
        </w:rPr>
      </w:pPr>
      <w:r w:rsidRPr="00170220">
        <w:rPr>
          <w:b/>
          <w:lang w:eastAsia="en-US"/>
        </w:rPr>
        <w:t>СОЦИАЛЬНО ЗНАЧИМЫХ ВИДОВ ДЕЯТЕЛЬНОСТИ,</w:t>
      </w:r>
    </w:p>
    <w:p w:rsidR="006C19E5" w:rsidRPr="00170220" w:rsidRDefault="006C19E5" w:rsidP="006C19E5">
      <w:pPr>
        <w:widowControl w:val="0"/>
        <w:autoSpaceDE w:val="0"/>
        <w:autoSpaceDN w:val="0"/>
        <w:ind w:left="776" w:right="703"/>
        <w:jc w:val="center"/>
        <w:rPr>
          <w:b/>
          <w:lang w:eastAsia="en-US"/>
        </w:rPr>
      </w:pPr>
      <w:r w:rsidRPr="00170220">
        <w:rPr>
          <w:b/>
          <w:lang w:eastAsia="en-US"/>
        </w:rPr>
        <w:t>ОСУЩЕСТВЛЯЕМЫХ СУБЪЕКТАМИ МАЛОГО И СРЕДНЕГО ПРЕДПРИНИМАТЕЛЬСТВА</w:t>
      </w:r>
    </w:p>
    <w:p w:rsidR="006C19E5" w:rsidRPr="00170220" w:rsidRDefault="006C19E5" w:rsidP="006C19E5">
      <w:pPr>
        <w:widowControl w:val="0"/>
        <w:autoSpaceDE w:val="0"/>
        <w:autoSpaceDN w:val="0"/>
        <w:rPr>
          <w:b/>
          <w:lang w:eastAsia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37"/>
        <w:gridCol w:w="6069"/>
      </w:tblGrid>
      <w:tr w:rsidR="006C19E5" w:rsidRPr="00170220" w:rsidTr="00AB197B">
        <w:trPr>
          <w:trHeight w:val="1545"/>
        </w:trPr>
        <w:tc>
          <w:tcPr>
            <w:tcW w:w="566" w:type="dxa"/>
          </w:tcPr>
          <w:p w:rsidR="006C19E5" w:rsidRPr="00170220" w:rsidRDefault="006C19E5" w:rsidP="00AB197B">
            <w:pPr>
              <w:spacing w:before="100"/>
              <w:ind w:left="10"/>
              <w:jc w:val="center"/>
              <w:rPr>
                <w:lang w:eastAsia="en-US"/>
              </w:rPr>
            </w:pPr>
            <w:r w:rsidRPr="00170220">
              <w:rPr>
                <w:w w:val="99"/>
                <w:lang w:eastAsia="en-US"/>
              </w:rPr>
              <w:t>N</w:t>
            </w:r>
          </w:p>
          <w:p w:rsidR="006C19E5" w:rsidRPr="00170220" w:rsidRDefault="006C19E5" w:rsidP="00AB197B">
            <w:pPr>
              <w:ind w:left="102" w:right="90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п/п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0"/>
              <w:ind w:left="91" w:right="79" w:hanging="1"/>
              <w:jc w:val="center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Кодовое обозначение для идентификации группировок видов экономической</w:t>
            </w:r>
          </w:p>
          <w:p w:rsidR="006C19E5" w:rsidRPr="00170220" w:rsidRDefault="006C19E5" w:rsidP="00AB197B">
            <w:pPr>
              <w:ind w:left="148" w:right="137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 xml:space="preserve">деятельности </w:t>
            </w:r>
            <w:hyperlink w:anchor="_bookmark6" w:history="1">
              <w:r w:rsidRPr="00170220">
                <w:rPr>
                  <w:lang w:eastAsia="en-US"/>
                </w:rPr>
                <w:t>&lt;*&gt;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0"/>
              <w:ind w:left="605"/>
              <w:rPr>
                <w:lang w:eastAsia="en-US"/>
              </w:rPr>
            </w:pPr>
            <w:r w:rsidRPr="00170220">
              <w:rPr>
                <w:lang w:eastAsia="en-US"/>
              </w:rPr>
              <w:t xml:space="preserve">Наименование основного вида деятельности </w:t>
            </w:r>
            <w:hyperlink w:anchor="_bookmark7" w:history="1">
              <w:r w:rsidRPr="00170220">
                <w:rPr>
                  <w:lang w:eastAsia="en-US"/>
                </w:rPr>
                <w:t>&lt;**&gt;</w:t>
              </w:r>
            </w:hyperlink>
          </w:p>
        </w:tc>
      </w:tr>
      <w:tr w:rsidR="006C19E5" w:rsidRPr="00170220" w:rsidTr="00AB197B">
        <w:trPr>
          <w:trHeight w:val="846"/>
        </w:trPr>
        <w:tc>
          <w:tcPr>
            <w:tcW w:w="566" w:type="dxa"/>
          </w:tcPr>
          <w:p w:rsidR="006C19E5" w:rsidRPr="00170220" w:rsidRDefault="006C19E5" w:rsidP="00AB197B">
            <w:pPr>
              <w:spacing w:before="100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0"/>
              <w:ind w:left="62"/>
              <w:rPr>
                <w:lang w:eastAsia="en-US"/>
              </w:rPr>
            </w:pPr>
            <w:hyperlink r:id="rId19">
              <w:r w:rsidRPr="00170220">
                <w:rPr>
                  <w:lang w:eastAsia="en-US"/>
                </w:rPr>
                <w:t>Класс 21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tabs>
                <w:tab w:val="left" w:pos="2303"/>
                <w:tab w:val="left" w:pos="4664"/>
                <w:tab w:val="left" w:pos="6137"/>
              </w:tabs>
              <w:spacing w:before="100"/>
              <w:ind w:left="63" w:right="52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Производство</w:t>
            </w:r>
            <w:r w:rsidRPr="00170220">
              <w:rPr>
                <w:lang w:val="ru-RU" w:eastAsia="en-US"/>
              </w:rPr>
              <w:tab/>
              <w:t>лекарственных</w:t>
            </w:r>
            <w:r w:rsidRPr="00170220">
              <w:rPr>
                <w:lang w:val="ru-RU" w:eastAsia="en-US"/>
              </w:rPr>
              <w:tab/>
              <w:t>средств</w:t>
            </w:r>
            <w:r w:rsidRPr="00170220">
              <w:rPr>
                <w:lang w:val="ru-RU" w:eastAsia="en-US"/>
              </w:rPr>
              <w:tab/>
            </w:r>
            <w:r w:rsidRPr="00170220">
              <w:rPr>
                <w:spacing w:val="-19"/>
                <w:lang w:val="ru-RU" w:eastAsia="en-US"/>
              </w:rPr>
              <w:t xml:space="preserve">и </w:t>
            </w:r>
            <w:r w:rsidRPr="00170220">
              <w:rPr>
                <w:lang w:val="ru-RU" w:eastAsia="en-US"/>
              </w:rPr>
              <w:t>материалов, применимых в медицинских</w:t>
            </w:r>
            <w:r w:rsidRPr="00170220">
              <w:rPr>
                <w:spacing w:val="-8"/>
                <w:lang w:val="ru-RU" w:eastAsia="en-US"/>
              </w:rPr>
              <w:t xml:space="preserve"> </w:t>
            </w:r>
            <w:r w:rsidRPr="00170220">
              <w:rPr>
                <w:lang w:val="ru-RU" w:eastAsia="en-US"/>
              </w:rPr>
              <w:t>целях</w:t>
            </w:r>
          </w:p>
        </w:tc>
      </w:tr>
      <w:tr w:rsidR="006C19E5" w:rsidRPr="00170220" w:rsidTr="00AB197B">
        <w:trPr>
          <w:trHeight w:val="525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2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0">
              <w:r w:rsidRPr="00170220">
                <w:rPr>
                  <w:lang w:eastAsia="en-US"/>
                </w:rPr>
                <w:t>Группа 30.92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Производство велосипедов и инвалидных колясок</w:t>
            </w:r>
          </w:p>
        </w:tc>
      </w:tr>
      <w:tr w:rsidR="006C19E5" w:rsidRPr="00170220" w:rsidTr="00AB197B">
        <w:trPr>
          <w:trHeight w:val="849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3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1">
              <w:r w:rsidRPr="00170220">
                <w:rPr>
                  <w:lang w:eastAsia="en-US"/>
                </w:rPr>
                <w:t>Подкласс 32.5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tabs>
                <w:tab w:val="left" w:pos="2116"/>
                <w:tab w:val="left" w:pos="4087"/>
                <w:tab w:val="left" w:pos="6135"/>
              </w:tabs>
              <w:spacing w:before="103"/>
              <w:ind w:left="63" w:right="5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Производство</w:t>
            </w:r>
            <w:r w:rsidRPr="00170220">
              <w:rPr>
                <w:lang w:val="ru-RU" w:eastAsia="en-US"/>
              </w:rPr>
              <w:tab/>
              <w:t>медицинских</w:t>
            </w:r>
            <w:r w:rsidRPr="00170220">
              <w:rPr>
                <w:lang w:val="ru-RU" w:eastAsia="en-US"/>
              </w:rPr>
              <w:tab/>
              <w:t>инструментов</w:t>
            </w:r>
            <w:r w:rsidRPr="00170220">
              <w:rPr>
                <w:lang w:val="ru-RU" w:eastAsia="en-US"/>
              </w:rPr>
              <w:tab/>
            </w:r>
            <w:r w:rsidRPr="00170220">
              <w:rPr>
                <w:spacing w:val="-18"/>
                <w:lang w:val="ru-RU" w:eastAsia="en-US"/>
              </w:rPr>
              <w:t xml:space="preserve">и </w:t>
            </w:r>
            <w:r w:rsidRPr="00170220">
              <w:rPr>
                <w:lang w:val="ru-RU" w:eastAsia="en-US"/>
              </w:rPr>
              <w:t>оборудования</w:t>
            </w:r>
          </w:p>
        </w:tc>
      </w:tr>
      <w:tr w:rsidR="006C19E5" w:rsidRPr="00170220" w:rsidTr="00AB197B">
        <w:trPr>
          <w:trHeight w:val="846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4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2">
              <w:r w:rsidRPr="00170220">
                <w:rPr>
                  <w:lang w:eastAsia="en-US"/>
                </w:rPr>
                <w:t>Группа 47.73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6C19E5" w:rsidRPr="00170220" w:rsidTr="00AB197B">
        <w:trPr>
          <w:trHeight w:val="1093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5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 w:right="759"/>
              <w:rPr>
                <w:lang w:eastAsia="en-US"/>
              </w:rPr>
            </w:pPr>
            <w:hyperlink r:id="rId23">
              <w:r w:rsidRPr="00170220">
                <w:rPr>
                  <w:lang w:eastAsia="en-US"/>
                </w:rPr>
                <w:t>Подгруппа</w:t>
              </w:r>
            </w:hyperlink>
            <w:r w:rsidRPr="00170220">
              <w:rPr>
                <w:lang w:eastAsia="en-US"/>
              </w:rPr>
              <w:t xml:space="preserve"> </w:t>
            </w:r>
            <w:hyperlink r:id="rId24">
              <w:r w:rsidRPr="00170220">
                <w:rPr>
                  <w:lang w:eastAsia="en-US"/>
                </w:rPr>
                <w:t>56.29.4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 w:right="50"/>
              <w:jc w:val="both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6C19E5" w:rsidRPr="00170220" w:rsidTr="00AB197B">
        <w:trPr>
          <w:trHeight w:val="847"/>
        </w:trPr>
        <w:tc>
          <w:tcPr>
            <w:tcW w:w="566" w:type="dxa"/>
          </w:tcPr>
          <w:p w:rsidR="006C19E5" w:rsidRPr="00170220" w:rsidRDefault="006C19E5" w:rsidP="00AB197B">
            <w:pPr>
              <w:spacing w:before="100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7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0"/>
              <w:ind w:left="62"/>
              <w:rPr>
                <w:lang w:eastAsia="en-US"/>
              </w:rPr>
            </w:pPr>
            <w:hyperlink r:id="rId25">
              <w:r w:rsidRPr="00170220">
                <w:rPr>
                  <w:lang w:eastAsia="en-US"/>
                </w:rPr>
                <w:t>Класс 78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tabs>
                <w:tab w:val="left" w:pos="1972"/>
                <w:tab w:val="left" w:pos="2548"/>
                <w:tab w:val="left" w:pos="4855"/>
                <w:tab w:val="left" w:pos="5291"/>
              </w:tabs>
              <w:spacing w:before="100"/>
              <w:ind w:left="63" w:right="50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Деятельность</w:t>
            </w:r>
            <w:r w:rsidRPr="00170220">
              <w:rPr>
                <w:lang w:val="ru-RU" w:eastAsia="en-US"/>
              </w:rPr>
              <w:tab/>
              <w:t>по</w:t>
            </w:r>
            <w:r w:rsidRPr="00170220">
              <w:rPr>
                <w:lang w:val="ru-RU" w:eastAsia="en-US"/>
              </w:rPr>
              <w:tab/>
              <w:t>трудоустройству</w:t>
            </w:r>
            <w:r w:rsidRPr="00170220">
              <w:rPr>
                <w:lang w:val="ru-RU" w:eastAsia="en-US"/>
              </w:rPr>
              <w:tab/>
              <w:t>и</w:t>
            </w:r>
            <w:r w:rsidRPr="00170220">
              <w:rPr>
                <w:lang w:val="ru-RU" w:eastAsia="en-US"/>
              </w:rPr>
              <w:tab/>
            </w:r>
            <w:r w:rsidRPr="00170220">
              <w:rPr>
                <w:spacing w:val="-3"/>
                <w:lang w:val="ru-RU" w:eastAsia="en-US"/>
              </w:rPr>
              <w:t xml:space="preserve">подбору </w:t>
            </w:r>
            <w:r w:rsidRPr="00170220">
              <w:rPr>
                <w:lang w:val="ru-RU" w:eastAsia="en-US"/>
              </w:rPr>
              <w:t>персонала</w:t>
            </w:r>
          </w:p>
        </w:tc>
      </w:tr>
      <w:tr w:rsidR="006C19E5" w:rsidRPr="00170220" w:rsidTr="00AB197B">
        <w:trPr>
          <w:trHeight w:val="525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8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6">
              <w:r w:rsidRPr="00170220">
                <w:rPr>
                  <w:lang w:eastAsia="en-US"/>
                </w:rPr>
                <w:t>Группа 81.29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Деятельность по чистке и уборке прочая</w:t>
            </w:r>
          </w:p>
        </w:tc>
      </w:tr>
      <w:tr w:rsidR="006C19E5" w:rsidRPr="00170220" w:rsidTr="00AB197B">
        <w:trPr>
          <w:trHeight w:val="527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1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9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7">
              <w:r w:rsidRPr="00170220">
                <w:rPr>
                  <w:lang w:eastAsia="en-US"/>
                </w:rPr>
                <w:t>Группа 85.11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/>
              <w:rPr>
                <w:lang w:eastAsia="en-US"/>
              </w:rPr>
            </w:pPr>
            <w:r w:rsidRPr="00170220">
              <w:rPr>
                <w:lang w:eastAsia="en-US"/>
              </w:rPr>
              <w:t>Образование дошкольное</w:t>
            </w:r>
          </w:p>
        </w:tc>
      </w:tr>
      <w:tr w:rsidR="006C19E5" w:rsidRPr="00170220" w:rsidTr="00AB197B">
        <w:trPr>
          <w:trHeight w:val="525"/>
        </w:trPr>
        <w:tc>
          <w:tcPr>
            <w:tcW w:w="566" w:type="dxa"/>
          </w:tcPr>
          <w:p w:rsidR="006C19E5" w:rsidRPr="00170220" w:rsidRDefault="006C19E5" w:rsidP="00AB197B">
            <w:pPr>
              <w:spacing w:before="100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10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0"/>
              <w:ind w:left="62"/>
              <w:rPr>
                <w:lang w:eastAsia="en-US"/>
              </w:rPr>
            </w:pPr>
            <w:hyperlink r:id="rId28">
              <w:r w:rsidRPr="00170220">
                <w:rPr>
                  <w:lang w:eastAsia="en-US"/>
                </w:rPr>
                <w:t>Группа 85.41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0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Образование дополнительное детей и взрослых</w:t>
            </w:r>
          </w:p>
        </w:tc>
      </w:tr>
      <w:tr w:rsidR="006C19E5" w:rsidRPr="00170220" w:rsidTr="00AB197B">
        <w:trPr>
          <w:trHeight w:val="525"/>
        </w:trPr>
        <w:tc>
          <w:tcPr>
            <w:tcW w:w="566" w:type="dxa"/>
          </w:tcPr>
          <w:p w:rsidR="006C19E5" w:rsidRPr="00170220" w:rsidRDefault="006C19E5" w:rsidP="00AB197B">
            <w:pPr>
              <w:spacing w:before="103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11</w:t>
            </w:r>
          </w:p>
        </w:tc>
        <w:tc>
          <w:tcPr>
            <w:tcW w:w="2437" w:type="dxa"/>
          </w:tcPr>
          <w:p w:rsidR="006C19E5" w:rsidRPr="00170220" w:rsidRDefault="006C19E5" w:rsidP="00AB197B">
            <w:pPr>
              <w:spacing w:before="103"/>
              <w:ind w:left="62"/>
              <w:rPr>
                <w:lang w:eastAsia="en-US"/>
              </w:rPr>
            </w:pPr>
            <w:hyperlink r:id="rId29">
              <w:r w:rsidRPr="00170220">
                <w:rPr>
                  <w:lang w:eastAsia="en-US"/>
                </w:rPr>
                <w:t>Класс 86</w:t>
              </w:r>
            </w:hyperlink>
          </w:p>
        </w:tc>
        <w:tc>
          <w:tcPr>
            <w:tcW w:w="6069" w:type="dxa"/>
          </w:tcPr>
          <w:p w:rsidR="006C19E5" w:rsidRPr="00170220" w:rsidRDefault="006C19E5" w:rsidP="00AB197B">
            <w:pPr>
              <w:spacing w:before="103"/>
              <w:ind w:left="63"/>
              <w:rPr>
                <w:lang w:eastAsia="en-US"/>
              </w:rPr>
            </w:pPr>
            <w:r w:rsidRPr="00170220">
              <w:rPr>
                <w:lang w:eastAsia="en-US"/>
              </w:rPr>
              <w:t>Деятельность в области здравоохранения</w:t>
            </w:r>
          </w:p>
        </w:tc>
      </w:tr>
    </w:tbl>
    <w:p w:rsidR="006C19E5" w:rsidRPr="00170220" w:rsidRDefault="006C19E5" w:rsidP="006C19E5">
      <w:pPr>
        <w:widowControl w:val="0"/>
        <w:autoSpaceDE w:val="0"/>
        <w:autoSpaceDN w:val="0"/>
        <w:rPr>
          <w:lang w:eastAsia="en-US"/>
        </w:rPr>
        <w:sectPr w:rsidR="006C19E5" w:rsidRPr="00170220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5"/>
        <w:gridCol w:w="6351"/>
      </w:tblGrid>
      <w:tr w:rsidR="006C19E5" w:rsidRPr="00170220" w:rsidTr="00AB197B">
        <w:trPr>
          <w:trHeight w:val="849"/>
        </w:trPr>
        <w:tc>
          <w:tcPr>
            <w:tcW w:w="566" w:type="dxa"/>
          </w:tcPr>
          <w:p w:rsidR="006C19E5" w:rsidRPr="00170220" w:rsidRDefault="006C19E5" w:rsidP="00AB197B">
            <w:pPr>
              <w:spacing w:before="97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lastRenderedPageBreak/>
              <w:t>13</w:t>
            </w:r>
          </w:p>
        </w:tc>
        <w:tc>
          <w:tcPr>
            <w:tcW w:w="2155" w:type="dxa"/>
          </w:tcPr>
          <w:p w:rsidR="006C19E5" w:rsidRPr="00170220" w:rsidRDefault="006C19E5" w:rsidP="00AB197B">
            <w:pPr>
              <w:spacing w:before="97"/>
              <w:ind w:left="62"/>
              <w:rPr>
                <w:lang w:eastAsia="en-US"/>
              </w:rPr>
            </w:pPr>
            <w:hyperlink r:id="rId30">
              <w:r w:rsidRPr="00170220">
                <w:rPr>
                  <w:lang w:eastAsia="en-US"/>
                </w:rPr>
                <w:t>Класс 88</w:t>
              </w:r>
            </w:hyperlink>
          </w:p>
        </w:tc>
        <w:tc>
          <w:tcPr>
            <w:tcW w:w="6351" w:type="dxa"/>
          </w:tcPr>
          <w:p w:rsidR="006C19E5" w:rsidRPr="00170220" w:rsidRDefault="006C19E5" w:rsidP="00AB197B">
            <w:pPr>
              <w:spacing w:before="97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Предоставление социальных услуг без обеспечения проживания</w:t>
            </w:r>
          </w:p>
        </w:tc>
      </w:tr>
      <w:tr w:rsidR="006C19E5" w:rsidRPr="00170220" w:rsidTr="00AB197B">
        <w:trPr>
          <w:trHeight w:val="846"/>
        </w:trPr>
        <w:tc>
          <w:tcPr>
            <w:tcW w:w="566" w:type="dxa"/>
          </w:tcPr>
          <w:p w:rsidR="006C19E5" w:rsidRPr="00170220" w:rsidRDefault="006C19E5" w:rsidP="00AB197B">
            <w:pPr>
              <w:spacing w:before="97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14</w:t>
            </w:r>
          </w:p>
        </w:tc>
        <w:tc>
          <w:tcPr>
            <w:tcW w:w="2155" w:type="dxa"/>
          </w:tcPr>
          <w:p w:rsidR="006C19E5" w:rsidRPr="00170220" w:rsidRDefault="006C19E5" w:rsidP="00AB197B">
            <w:pPr>
              <w:spacing w:before="97"/>
              <w:ind w:left="62"/>
              <w:rPr>
                <w:lang w:eastAsia="en-US"/>
              </w:rPr>
            </w:pPr>
            <w:hyperlink r:id="rId31">
              <w:r w:rsidRPr="00170220">
                <w:rPr>
                  <w:lang w:eastAsia="en-US"/>
                </w:rPr>
                <w:t>Класс 91</w:t>
              </w:r>
            </w:hyperlink>
          </w:p>
        </w:tc>
        <w:tc>
          <w:tcPr>
            <w:tcW w:w="6351" w:type="dxa"/>
          </w:tcPr>
          <w:p w:rsidR="006C19E5" w:rsidRPr="00170220" w:rsidRDefault="006C19E5" w:rsidP="00AB197B">
            <w:pPr>
              <w:spacing w:before="97"/>
              <w:ind w:left="63"/>
              <w:rPr>
                <w:lang w:val="ru-RU" w:eastAsia="en-US"/>
              </w:rPr>
            </w:pPr>
            <w:r w:rsidRPr="00170220">
              <w:rPr>
                <w:lang w:val="ru-RU" w:eastAsia="en-US"/>
              </w:rPr>
              <w:t>Деятельность библиотек, архивов, музеев и прочих объектов культуры</w:t>
            </w:r>
          </w:p>
        </w:tc>
      </w:tr>
      <w:tr w:rsidR="006C19E5" w:rsidRPr="00170220" w:rsidTr="00AB197B">
        <w:trPr>
          <w:trHeight w:val="527"/>
        </w:trPr>
        <w:tc>
          <w:tcPr>
            <w:tcW w:w="566" w:type="dxa"/>
          </w:tcPr>
          <w:p w:rsidR="006C19E5" w:rsidRPr="00170220" w:rsidRDefault="006C19E5" w:rsidP="00AB197B">
            <w:pPr>
              <w:spacing w:before="97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15</w:t>
            </w:r>
          </w:p>
        </w:tc>
        <w:tc>
          <w:tcPr>
            <w:tcW w:w="2155" w:type="dxa"/>
          </w:tcPr>
          <w:p w:rsidR="006C19E5" w:rsidRPr="00170220" w:rsidRDefault="006C19E5" w:rsidP="00AB197B">
            <w:pPr>
              <w:spacing w:before="97"/>
              <w:ind w:left="62"/>
              <w:rPr>
                <w:lang w:eastAsia="en-US"/>
              </w:rPr>
            </w:pPr>
            <w:hyperlink r:id="rId32">
              <w:r w:rsidRPr="00170220">
                <w:rPr>
                  <w:lang w:eastAsia="en-US"/>
                </w:rPr>
                <w:t>Подкласс 93.1</w:t>
              </w:r>
            </w:hyperlink>
          </w:p>
        </w:tc>
        <w:tc>
          <w:tcPr>
            <w:tcW w:w="6351" w:type="dxa"/>
          </w:tcPr>
          <w:p w:rsidR="006C19E5" w:rsidRPr="00170220" w:rsidRDefault="006C19E5" w:rsidP="00AB197B">
            <w:pPr>
              <w:spacing w:before="97"/>
              <w:ind w:left="63"/>
              <w:rPr>
                <w:lang w:eastAsia="en-US"/>
              </w:rPr>
            </w:pPr>
            <w:r w:rsidRPr="00170220">
              <w:rPr>
                <w:lang w:eastAsia="en-US"/>
              </w:rPr>
              <w:t>Деятельность в области спорта</w:t>
            </w:r>
          </w:p>
        </w:tc>
      </w:tr>
      <w:tr w:rsidR="006C19E5" w:rsidRPr="00170220" w:rsidTr="00AB197B">
        <w:trPr>
          <w:trHeight w:val="525"/>
        </w:trPr>
        <w:tc>
          <w:tcPr>
            <w:tcW w:w="566" w:type="dxa"/>
          </w:tcPr>
          <w:p w:rsidR="006C19E5" w:rsidRPr="00170220" w:rsidRDefault="006C19E5" w:rsidP="00AB197B">
            <w:pPr>
              <w:spacing w:before="95"/>
              <w:ind w:left="102" w:right="88"/>
              <w:jc w:val="center"/>
              <w:rPr>
                <w:lang w:eastAsia="en-US"/>
              </w:rPr>
            </w:pPr>
            <w:r w:rsidRPr="00170220">
              <w:rPr>
                <w:lang w:eastAsia="en-US"/>
              </w:rPr>
              <w:t>16</w:t>
            </w:r>
          </w:p>
        </w:tc>
        <w:tc>
          <w:tcPr>
            <w:tcW w:w="2155" w:type="dxa"/>
          </w:tcPr>
          <w:p w:rsidR="006C19E5" w:rsidRPr="00170220" w:rsidRDefault="006C19E5" w:rsidP="00AB197B">
            <w:pPr>
              <w:spacing w:before="95"/>
              <w:ind w:left="62"/>
              <w:rPr>
                <w:lang w:eastAsia="en-US"/>
              </w:rPr>
            </w:pPr>
            <w:hyperlink r:id="rId33">
              <w:r w:rsidRPr="00170220">
                <w:rPr>
                  <w:lang w:eastAsia="en-US"/>
                </w:rPr>
                <w:t>Группа 96.04</w:t>
              </w:r>
            </w:hyperlink>
          </w:p>
        </w:tc>
        <w:tc>
          <w:tcPr>
            <w:tcW w:w="6351" w:type="dxa"/>
          </w:tcPr>
          <w:p w:rsidR="006C19E5" w:rsidRPr="00170220" w:rsidRDefault="006C19E5" w:rsidP="00AB197B">
            <w:pPr>
              <w:spacing w:before="95"/>
              <w:ind w:left="63"/>
              <w:rPr>
                <w:lang w:eastAsia="en-US"/>
              </w:rPr>
            </w:pPr>
            <w:r w:rsidRPr="00170220">
              <w:rPr>
                <w:lang w:eastAsia="en-US"/>
              </w:rPr>
              <w:t>Деятельность физкультурно-оздоровительная</w:t>
            </w:r>
          </w:p>
        </w:tc>
      </w:tr>
    </w:tbl>
    <w:p w:rsidR="006C19E5" w:rsidRPr="00170220" w:rsidRDefault="006C19E5" w:rsidP="006C19E5">
      <w:pPr>
        <w:widowControl w:val="0"/>
        <w:autoSpaceDE w:val="0"/>
        <w:autoSpaceDN w:val="0"/>
        <w:rPr>
          <w:b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4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6E738B" wp14:editId="39536274">
                <wp:simplePos x="0" y="0"/>
                <wp:positionH relativeFrom="page">
                  <wp:posOffset>1243965</wp:posOffset>
                </wp:positionH>
                <wp:positionV relativeFrom="paragraph">
                  <wp:posOffset>180340</wp:posOffset>
                </wp:positionV>
                <wp:extent cx="1896110" cy="1270"/>
                <wp:effectExtent l="15240" t="13970" r="12700" b="1333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2986"/>
                            <a:gd name="T2" fmla="+- 0 4944 1959"/>
                            <a:gd name="T3" fmla="*/ T2 w 2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5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7.95pt;margin-top:14.2pt;width:149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" path="m,l2985,e" filled="f" strokeweight=".36653mm">
                <v:stroke dashstyle="dash"/>
                <v:path arrowok="t" o:connecttype="custom" o:connectlocs="0,0;1895475,0" o:connectangles="0,0"/>
                <w10:wrap type="topAndBottom" anchorx="page"/>
              </v:shape>
            </w:pict>
          </mc:Fallback>
        </mc:AlternateContent>
      </w:r>
    </w:p>
    <w:p w:rsidR="006C19E5" w:rsidRPr="00170220" w:rsidRDefault="006C19E5" w:rsidP="006C19E5">
      <w:pPr>
        <w:widowControl w:val="0"/>
        <w:autoSpaceDE w:val="0"/>
        <w:autoSpaceDN w:val="0"/>
        <w:spacing w:before="6"/>
        <w:rPr>
          <w:b/>
          <w:sz w:val="18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spacing w:before="92"/>
        <w:ind w:left="178" w:right="102" w:firstLine="540"/>
        <w:jc w:val="both"/>
        <w:rPr>
          <w:sz w:val="22"/>
          <w:szCs w:val="22"/>
          <w:lang w:eastAsia="en-US"/>
        </w:rPr>
      </w:pPr>
      <w:bookmarkStart w:id="6" w:name="_bookmark6"/>
      <w:bookmarkEnd w:id="6"/>
      <w:r w:rsidRPr="00170220">
        <w:rPr>
          <w:sz w:val="22"/>
          <w:szCs w:val="22"/>
          <w:lang w:eastAsia="en-US"/>
        </w:rPr>
        <w:t xml:space="preserve">&lt;*&gt; Код и наименование видов экономической деятельности в соответствии с Общероссийским </w:t>
      </w:r>
      <w:hyperlink r:id="rId34">
        <w:r w:rsidRPr="00170220">
          <w:rPr>
            <w:sz w:val="22"/>
            <w:szCs w:val="22"/>
            <w:lang w:eastAsia="en-US"/>
          </w:rPr>
          <w:t xml:space="preserve">классификатором </w:t>
        </w:r>
      </w:hyperlink>
      <w:r w:rsidRPr="00170220">
        <w:rPr>
          <w:sz w:val="22"/>
          <w:szCs w:val="22"/>
          <w:lang w:eastAsia="en-US"/>
        </w:rPr>
        <w:t>видов экономической деятельности (ОКВЭД 2) ОК 029-2014 (КДЕС Ред. 2) (</w:t>
      </w:r>
      <w:hyperlink r:id="rId35">
        <w:r w:rsidRPr="00170220">
          <w:rPr>
            <w:sz w:val="22"/>
            <w:szCs w:val="22"/>
            <w:lang w:eastAsia="en-US"/>
          </w:rPr>
          <w:t>приказ</w:t>
        </w:r>
      </w:hyperlink>
      <w:r w:rsidRPr="00170220">
        <w:rPr>
          <w:sz w:val="22"/>
          <w:szCs w:val="22"/>
          <w:lang w:eastAsia="en-US"/>
        </w:rPr>
        <w:t xml:space="preserve"> ФНС России от 25 мая 2016 года N ММВ-7-14/333@ "О внесении изменений в приложения к приказу Федеральной налоговой службы от 25 января 2012 г. N ММВ-7-6/25@").</w:t>
      </w:r>
    </w:p>
    <w:p w:rsidR="006C19E5" w:rsidRPr="00170220" w:rsidRDefault="006C19E5" w:rsidP="006C19E5">
      <w:pPr>
        <w:widowControl w:val="0"/>
        <w:autoSpaceDE w:val="0"/>
        <w:autoSpaceDN w:val="0"/>
        <w:spacing w:before="1"/>
        <w:rPr>
          <w:sz w:val="19"/>
          <w:szCs w:val="28"/>
          <w:lang w:eastAsia="en-US"/>
        </w:rPr>
      </w:pPr>
    </w:p>
    <w:p w:rsidR="006C19E5" w:rsidRPr="00170220" w:rsidRDefault="006C19E5" w:rsidP="006C19E5">
      <w:pPr>
        <w:widowControl w:val="0"/>
        <w:autoSpaceDE w:val="0"/>
        <w:autoSpaceDN w:val="0"/>
        <w:ind w:left="178" w:right="104" w:firstLine="540"/>
        <w:jc w:val="both"/>
        <w:rPr>
          <w:sz w:val="22"/>
          <w:szCs w:val="22"/>
          <w:lang w:eastAsia="en-US"/>
        </w:rPr>
      </w:pPr>
      <w:bookmarkStart w:id="7" w:name="_bookmark7"/>
      <w:bookmarkEnd w:id="7"/>
      <w:r w:rsidRPr="00170220">
        <w:rPr>
          <w:sz w:val="22"/>
          <w:szCs w:val="22"/>
          <w:lang w:eastAsia="en-US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6C19E5" w:rsidRDefault="006C19E5" w:rsidP="006C19E5">
      <w:pPr>
        <w:jc w:val="center"/>
        <w:rPr>
          <w:b/>
          <w:sz w:val="28"/>
          <w:szCs w:val="28"/>
        </w:rPr>
      </w:pPr>
    </w:p>
    <w:p w:rsidR="006C19E5" w:rsidRDefault="006C19E5" w:rsidP="006C19E5">
      <w:pPr>
        <w:jc w:val="center"/>
        <w:rPr>
          <w:b/>
          <w:sz w:val="28"/>
          <w:szCs w:val="28"/>
        </w:rPr>
      </w:pPr>
    </w:p>
    <w:p w:rsidR="00AE1F9B" w:rsidRDefault="00AE1F9B">
      <w:bookmarkStart w:id="8" w:name="_GoBack"/>
      <w:bookmarkEnd w:id="8"/>
    </w:p>
    <w:sectPr w:rsidR="00AE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3A7"/>
    <w:multiLevelType w:val="hybridMultilevel"/>
    <w:tmpl w:val="F1CA574A"/>
    <w:lvl w:ilvl="0" w:tplc="4CFEFD54">
      <w:start w:val="1"/>
      <w:numFmt w:val="decimal"/>
      <w:lvlText w:val="%1."/>
      <w:lvlJc w:val="left"/>
      <w:pPr>
        <w:ind w:left="178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C079E">
      <w:numFmt w:val="bullet"/>
      <w:lvlText w:val="•"/>
      <w:lvlJc w:val="left"/>
      <w:pPr>
        <w:ind w:left="1154" w:hanging="338"/>
      </w:pPr>
      <w:rPr>
        <w:rFonts w:hint="default"/>
        <w:lang w:val="ru-RU" w:eastAsia="en-US" w:bidi="ar-SA"/>
      </w:rPr>
    </w:lvl>
    <w:lvl w:ilvl="2" w:tplc="BABEC500">
      <w:numFmt w:val="bullet"/>
      <w:lvlText w:val="•"/>
      <w:lvlJc w:val="left"/>
      <w:pPr>
        <w:ind w:left="2129" w:hanging="338"/>
      </w:pPr>
      <w:rPr>
        <w:rFonts w:hint="default"/>
        <w:lang w:val="ru-RU" w:eastAsia="en-US" w:bidi="ar-SA"/>
      </w:rPr>
    </w:lvl>
    <w:lvl w:ilvl="3" w:tplc="3CB20842">
      <w:numFmt w:val="bullet"/>
      <w:lvlText w:val="•"/>
      <w:lvlJc w:val="left"/>
      <w:pPr>
        <w:ind w:left="3103" w:hanging="338"/>
      </w:pPr>
      <w:rPr>
        <w:rFonts w:hint="default"/>
        <w:lang w:val="ru-RU" w:eastAsia="en-US" w:bidi="ar-SA"/>
      </w:rPr>
    </w:lvl>
    <w:lvl w:ilvl="4" w:tplc="2BBEA648">
      <w:numFmt w:val="bullet"/>
      <w:lvlText w:val="•"/>
      <w:lvlJc w:val="left"/>
      <w:pPr>
        <w:ind w:left="4078" w:hanging="338"/>
      </w:pPr>
      <w:rPr>
        <w:rFonts w:hint="default"/>
        <w:lang w:val="ru-RU" w:eastAsia="en-US" w:bidi="ar-SA"/>
      </w:rPr>
    </w:lvl>
    <w:lvl w:ilvl="5" w:tplc="AFD0310C">
      <w:numFmt w:val="bullet"/>
      <w:lvlText w:val="•"/>
      <w:lvlJc w:val="left"/>
      <w:pPr>
        <w:ind w:left="5053" w:hanging="338"/>
      </w:pPr>
      <w:rPr>
        <w:rFonts w:hint="default"/>
        <w:lang w:val="ru-RU" w:eastAsia="en-US" w:bidi="ar-SA"/>
      </w:rPr>
    </w:lvl>
    <w:lvl w:ilvl="6" w:tplc="12AA4414">
      <w:numFmt w:val="bullet"/>
      <w:lvlText w:val="•"/>
      <w:lvlJc w:val="left"/>
      <w:pPr>
        <w:ind w:left="6027" w:hanging="338"/>
      </w:pPr>
      <w:rPr>
        <w:rFonts w:hint="default"/>
        <w:lang w:val="ru-RU" w:eastAsia="en-US" w:bidi="ar-SA"/>
      </w:rPr>
    </w:lvl>
    <w:lvl w:ilvl="7" w:tplc="48F8CA30">
      <w:numFmt w:val="bullet"/>
      <w:lvlText w:val="•"/>
      <w:lvlJc w:val="left"/>
      <w:pPr>
        <w:ind w:left="7002" w:hanging="338"/>
      </w:pPr>
      <w:rPr>
        <w:rFonts w:hint="default"/>
        <w:lang w:val="ru-RU" w:eastAsia="en-US" w:bidi="ar-SA"/>
      </w:rPr>
    </w:lvl>
    <w:lvl w:ilvl="8" w:tplc="4FAE3E80">
      <w:numFmt w:val="bullet"/>
      <w:lvlText w:val="•"/>
      <w:lvlJc w:val="left"/>
      <w:pPr>
        <w:ind w:left="7977" w:hanging="338"/>
      </w:pPr>
      <w:rPr>
        <w:rFonts w:hint="default"/>
        <w:lang w:val="ru-RU" w:eastAsia="en-US" w:bidi="ar-SA"/>
      </w:rPr>
    </w:lvl>
  </w:abstractNum>
  <w:abstractNum w:abstractNumId="1">
    <w:nsid w:val="18885F0C"/>
    <w:multiLevelType w:val="hybridMultilevel"/>
    <w:tmpl w:val="2B92D3A0"/>
    <w:lvl w:ilvl="0" w:tplc="4086A4B2">
      <w:start w:val="1"/>
      <w:numFmt w:val="decimal"/>
      <w:lvlText w:val="%1)"/>
      <w:lvlJc w:val="left"/>
      <w:pPr>
        <w:ind w:left="178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251FC">
      <w:numFmt w:val="bullet"/>
      <w:lvlText w:val="•"/>
      <w:lvlJc w:val="left"/>
      <w:pPr>
        <w:ind w:left="1154" w:hanging="403"/>
      </w:pPr>
      <w:rPr>
        <w:rFonts w:hint="default"/>
        <w:lang w:val="ru-RU" w:eastAsia="en-US" w:bidi="ar-SA"/>
      </w:rPr>
    </w:lvl>
    <w:lvl w:ilvl="2" w:tplc="91FE22C6">
      <w:numFmt w:val="bullet"/>
      <w:lvlText w:val="•"/>
      <w:lvlJc w:val="left"/>
      <w:pPr>
        <w:ind w:left="2129" w:hanging="403"/>
      </w:pPr>
      <w:rPr>
        <w:rFonts w:hint="default"/>
        <w:lang w:val="ru-RU" w:eastAsia="en-US" w:bidi="ar-SA"/>
      </w:rPr>
    </w:lvl>
    <w:lvl w:ilvl="3" w:tplc="7D34A612">
      <w:numFmt w:val="bullet"/>
      <w:lvlText w:val="•"/>
      <w:lvlJc w:val="left"/>
      <w:pPr>
        <w:ind w:left="3103" w:hanging="403"/>
      </w:pPr>
      <w:rPr>
        <w:rFonts w:hint="default"/>
        <w:lang w:val="ru-RU" w:eastAsia="en-US" w:bidi="ar-SA"/>
      </w:rPr>
    </w:lvl>
    <w:lvl w:ilvl="4" w:tplc="7A6878BE">
      <w:numFmt w:val="bullet"/>
      <w:lvlText w:val="•"/>
      <w:lvlJc w:val="left"/>
      <w:pPr>
        <w:ind w:left="4078" w:hanging="403"/>
      </w:pPr>
      <w:rPr>
        <w:rFonts w:hint="default"/>
        <w:lang w:val="ru-RU" w:eastAsia="en-US" w:bidi="ar-SA"/>
      </w:rPr>
    </w:lvl>
    <w:lvl w:ilvl="5" w:tplc="8CF8ACAA">
      <w:numFmt w:val="bullet"/>
      <w:lvlText w:val="•"/>
      <w:lvlJc w:val="left"/>
      <w:pPr>
        <w:ind w:left="5053" w:hanging="403"/>
      </w:pPr>
      <w:rPr>
        <w:rFonts w:hint="default"/>
        <w:lang w:val="ru-RU" w:eastAsia="en-US" w:bidi="ar-SA"/>
      </w:rPr>
    </w:lvl>
    <w:lvl w:ilvl="6" w:tplc="7D26928A">
      <w:numFmt w:val="bullet"/>
      <w:lvlText w:val="•"/>
      <w:lvlJc w:val="left"/>
      <w:pPr>
        <w:ind w:left="6027" w:hanging="403"/>
      </w:pPr>
      <w:rPr>
        <w:rFonts w:hint="default"/>
        <w:lang w:val="ru-RU" w:eastAsia="en-US" w:bidi="ar-SA"/>
      </w:rPr>
    </w:lvl>
    <w:lvl w:ilvl="7" w:tplc="50703A4A">
      <w:numFmt w:val="bullet"/>
      <w:lvlText w:val="•"/>
      <w:lvlJc w:val="left"/>
      <w:pPr>
        <w:ind w:left="7002" w:hanging="403"/>
      </w:pPr>
      <w:rPr>
        <w:rFonts w:hint="default"/>
        <w:lang w:val="ru-RU" w:eastAsia="en-US" w:bidi="ar-SA"/>
      </w:rPr>
    </w:lvl>
    <w:lvl w:ilvl="8" w:tplc="98601C26">
      <w:numFmt w:val="bullet"/>
      <w:lvlText w:val="•"/>
      <w:lvlJc w:val="left"/>
      <w:pPr>
        <w:ind w:left="7977" w:hanging="403"/>
      </w:pPr>
      <w:rPr>
        <w:rFonts w:hint="default"/>
        <w:lang w:val="ru-RU" w:eastAsia="en-US" w:bidi="ar-SA"/>
      </w:rPr>
    </w:lvl>
  </w:abstractNum>
  <w:abstractNum w:abstractNumId="2">
    <w:nsid w:val="18BA5F8B"/>
    <w:multiLevelType w:val="hybridMultilevel"/>
    <w:tmpl w:val="452C2C36"/>
    <w:lvl w:ilvl="0" w:tplc="80604796">
      <w:start w:val="1"/>
      <w:numFmt w:val="decimal"/>
      <w:lvlText w:val="%1)"/>
      <w:lvlJc w:val="left"/>
      <w:pPr>
        <w:ind w:left="178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2B75A">
      <w:numFmt w:val="bullet"/>
      <w:lvlText w:val="•"/>
      <w:lvlJc w:val="left"/>
      <w:pPr>
        <w:ind w:left="1154" w:hanging="403"/>
      </w:pPr>
      <w:rPr>
        <w:rFonts w:hint="default"/>
        <w:lang w:val="ru-RU" w:eastAsia="en-US" w:bidi="ar-SA"/>
      </w:rPr>
    </w:lvl>
    <w:lvl w:ilvl="2" w:tplc="784A1B50">
      <w:numFmt w:val="bullet"/>
      <w:lvlText w:val="•"/>
      <w:lvlJc w:val="left"/>
      <w:pPr>
        <w:ind w:left="2129" w:hanging="403"/>
      </w:pPr>
      <w:rPr>
        <w:rFonts w:hint="default"/>
        <w:lang w:val="ru-RU" w:eastAsia="en-US" w:bidi="ar-SA"/>
      </w:rPr>
    </w:lvl>
    <w:lvl w:ilvl="3" w:tplc="20E0A8B8">
      <w:numFmt w:val="bullet"/>
      <w:lvlText w:val="•"/>
      <w:lvlJc w:val="left"/>
      <w:pPr>
        <w:ind w:left="3103" w:hanging="403"/>
      </w:pPr>
      <w:rPr>
        <w:rFonts w:hint="default"/>
        <w:lang w:val="ru-RU" w:eastAsia="en-US" w:bidi="ar-SA"/>
      </w:rPr>
    </w:lvl>
    <w:lvl w:ilvl="4" w:tplc="3B0226C4">
      <w:numFmt w:val="bullet"/>
      <w:lvlText w:val="•"/>
      <w:lvlJc w:val="left"/>
      <w:pPr>
        <w:ind w:left="4078" w:hanging="403"/>
      </w:pPr>
      <w:rPr>
        <w:rFonts w:hint="default"/>
        <w:lang w:val="ru-RU" w:eastAsia="en-US" w:bidi="ar-SA"/>
      </w:rPr>
    </w:lvl>
    <w:lvl w:ilvl="5" w:tplc="71763ADA">
      <w:numFmt w:val="bullet"/>
      <w:lvlText w:val="•"/>
      <w:lvlJc w:val="left"/>
      <w:pPr>
        <w:ind w:left="5053" w:hanging="403"/>
      </w:pPr>
      <w:rPr>
        <w:rFonts w:hint="default"/>
        <w:lang w:val="ru-RU" w:eastAsia="en-US" w:bidi="ar-SA"/>
      </w:rPr>
    </w:lvl>
    <w:lvl w:ilvl="6" w:tplc="4748FE22">
      <w:numFmt w:val="bullet"/>
      <w:lvlText w:val="•"/>
      <w:lvlJc w:val="left"/>
      <w:pPr>
        <w:ind w:left="6027" w:hanging="403"/>
      </w:pPr>
      <w:rPr>
        <w:rFonts w:hint="default"/>
        <w:lang w:val="ru-RU" w:eastAsia="en-US" w:bidi="ar-SA"/>
      </w:rPr>
    </w:lvl>
    <w:lvl w:ilvl="7" w:tplc="FF5E3DFA">
      <w:numFmt w:val="bullet"/>
      <w:lvlText w:val="•"/>
      <w:lvlJc w:val="left"/>
      <w:pPr>
        <w:ind w:left="7002" w:hanging="403"/>
      </w:pPr>
      <w:rPr>
        <w:rFonts w:hint="default"/>
        <w:lang w:val="ru-RU" w:eastAsia="en-US" w:bidi="ar-SA"/>
      </w:rPr>
    </w:lvl>
    <w:lvl w:ilvl="8" w:tplc="0D4693E4">
      <w:numFmt w:val="bullet"/>
      <w:lvlText w:val="•"/>
      <w:lvlJc w:val="left"/>
      <w:pPr>
        <w:ind w:left="7977" w:hanging="403"/>
      </w:pPr>
      <w:rPr>
        <w:rFonts w:hint="default"/>
        <w:lang w:val="ru-RU" w:eastAsia="en-US" w:bidi="ar-SA"/>
      </w:rPr>
    </w:lvl>
  </w:abstractNum>
  <w:abstractNum w:abstractNumId="3">
    <w:nsid w:val="1F246A4E"/>
    <w:multiLevelType w:val="hybridMultilevel"/>
    <w:tmpl w:val="0C881D74"/>
    <w:lvl w:ilvl="0" w:tplc="4D762AA0">
      <w:start w:val="1"/>
      <w:numFmt w:val="decimal"/>
      <w:lvlText w:val="%1."/>
      <w:lvlJc w:val="left"/>
      <w:pPr>
        <w:ind w:left="17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C5C42">
      <w:start w:val="1"/>
      <w:numFmt w:val="upperRoman"/>
      <w:lvlText w:val="%2."/>
      <w:lvlJc w:val="left"/>
      <w:pPr>
        <w:ind w:left="4004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AB928">
      <w:numFmt w:val="bullet"/>
      <w:lvlText w:val="•"/>
      <w:lvlJc w:val="left"/>
      <w:pPr>
        <w:ind w:left="4658" w:hanging="233"/>
      </w:pPr>
      <w:rPr>
        <w:rFonts w:hint="default"/>
        <w:lang w:val="ru-RU" w:eastAsia="en-US" w:bidi="ar-SA"/>
      </w:rPr>
    </w:lvl>
    <w:lvl w:ilvl="3" w:tplc="E7764CF2">
      <w:numFmt w:val="bullet"/>
      <w:lvlText w:val="•"/>
      <w:lvlJc w:val="left"/>
      <w:pPr>
        <w:ind w:left="5316" w:hanging="233"/>
      </w:pPr>
      <w:rPr>
        <w:rFonts w:hint="default"/>
        <w:lang w:val="ru-RU" w:eastAsia="en-US" w:bidi="ar-SA"/>
      </w:rPr>
    </w:lvl>
    <w:lvl w:ilvl="4" w:tplc="5CA8145A">
      <w:numFmt w:val="bullet"/>
      <w:lvlText w:val="•"/>
      <w:lvlJc w:val="left"/>
      <w:pPr>
        <w:ind w:left="5975" w:hanging="233"/>
      </w:pPr>
      <w:rPr>
        <w:rFonts w:hint="default"/>
        <w:lang w:val="ru-RU" w:eastAsia="en-US" w:bidi="ar-SA"/>
      </w:rPr>
    </w:lvl>
    <w:lvl w:ilvl="5" w:tplc="FEEE8568">
      <w:numFmt w:val="bullet"/>
      <w:lvlText w:val="•"/>
      <w:lvlJc w:val="left"/>
      <w:pPr>
        <w:ind w:left="6633" w:hanging="233"/>
      </w:pPr>
      <w:rPr>
        <w:rFonts w:hint="default"/>
        <w:lang w:val="ru-RU" w:eastAsia="en-US" w:bidi="ar-SA"/>
      </w:rPr>
    </w:lvl>
    <w:lvl w:ilvl="6" w:tplc="6726B192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7" w:tplc="BE08D510">
      <w:numFmt w:val="bullet"/>
      <w:lvlText w:val="•"/>
      <w:lvlJc w:val="left"/>
      <w:pPr>
        <w:ind w:left="7950" w:hanging="233"/>
      </w:pPr>
      <w:rPr>
        <w:rFonts w:hint="default"/>
        <w:lang w:val="ru-RU" w:eastAsia="en-US" w:bidi="ar-SA"/>
      </w:rPr>
    </w:lvl>
    <w:lvl w:ilvl="8" w:tplc="844E3B82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4">
    <w:nsid w:val="1F71602F"/>
    <w:multiLevelType w:val="hybridMultilevel"/>
    <w:tmpl w:val="58EE3A6E"/>
    <w:lvl w:ilvl="0" w:tplc="FEEAF640">
      <w:start w:val="1"/>
      <w:numFmt w:val="decimal"/>
      <w:lvlText w:val="%1)"/>
      <w:lvlJc w:val="left"/>
      <w:pPr>
        <w:ind w:left="178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0FF6E">
      <w:numFmt w:val="bullet"/>
      <w:lvlText w:val="•"/>
      <w:lvlJc w:val="left"/>
      <w:pPr>
        <w:ind w:left="1154" w:hanging="403"/>
      </w:pPr>
      <w:rPr>
        <w:rFonts w:hint="default"/>
        <w:lang w:val="ru-RU" w:eastAsia="en-US" w:bidi="ar-SA"/>
      </w:rPr>
    </w:lvl>
    <w:lvl w:ilvl="2" w:tplc="A544C5FA">
      <w:numFmt w:val="bullet"/>
      <w:lvlText w:val="•"/>
      <w:lvlJc w:val="left"/>
      <w:pPr>
        <w:ind w:left="2129" w:hanging="403"/>
      </w:pPr>
      <w:rPr>
        <w:rFonts w:hint="default"/>
        <w:lang w:val="ru-RU" w:eastAsia="en-US" w:bidi="ar-SA"/>
      </w:rPr>
    </w:lvl>
    <w:lvl w:ilvl="3" w:tplc="BFBAD540">
      <w:numFmt w:val="bullet"/>
      <w:lvlText w:val="•"/>
      <w:lvlJc w:val="left"/>
      <w:pPr>
        <w:ind w:left="3103" w:hanging="403"/>
      </w:pPr>
      <w:rPr>
        <w:rFonts w:hint="default"/>
        <w:lang w:val="ru-RU" w:eastAsia="en-US" w:bidi="ar-SA"/>
      </w:rPr>
    </w:lvl>
    <w:lvl w:ilvl="4" w:tplc="8DB6E8DA">
      <w:numFmt w:val="bullet"/>
      <w:lvlText w:val="•"/>
      <w:lvlJc w:val="left"/>
      <w:pPr>
        <w:ind w:left="4078" w:hanging="403"/>
      </w:pPr>
      <w:rPr>
        <w:rFonts w:hint="default"/>
        <w:lang w:val="ru-RU" w:eastAsia="en-US" w:bidi="ar-SA"/>
      </w:rPr>
    </w:lvl>
    <w:lvl w:ilvl="5" w:tplc="B57CF42E">
      <w:numFmt w:val="bullet"/>
      <w:lvlText w:val="•"/>
      <w:lvlJc w:val="left"/>
      <w:pPr>
        <w:ind w:left="5053" w:hanging="403"/>
      </w:pPr>
      <w:rPr>
        <w:rFonts w:hint="default"/>
        <w:lang w:val="ru-RU" w:eastAsia="en-US" w:bidi="ar-SA"/>
      </w:rPr>
    </w:lvl>
    <w:lvl w:ilvl="6" w:tplc="3C7CDEA6">
      <w:numFmt w:val="bullet"/>
      <w:lvlText w:val="•"/>
      <w:lvlJc w:val="left"/>
      <w:pPr>
        <w:ind w:left="6027" w:hanging="403"/>
      </w:pPr>
      <w:rPr>
        <w:rFonts w:hint="default"/>
        <w:lang w:val="ru-RU" w:eastAsia="en-US" w:bidi="ar-SA"/>
      </w:rPr>
    </w:lvl>
    <w:lvl w:ilvl="7" w:tplc="44226260">
      <w:numFmt w:val="bullet"/>
      <w:lvlText w:val="•"/>
      <w:lvlJc w:val="left"/>
      <w:pPr>
        <w:ind w:left="7002" w:hanging="403"/>
      </w:pPr>
      <w:rPr>
        <w:rFonts w:hint="default"/>
        <w:lang w:val="ru-RU" w:eastAsia="en-US" w:bidi="ar-SA"/>
      </w:rPr>
    </w:lvl>
    <w:lvl w:ilvl="8" w:tplc="9B9C319C">
      <w:numFmt w:val="bullet"/>
      <w:lvlText w:val="•"/>
      <w:lvlJc w:val="left"/>
      <w:pPr>
        <w:ind w:left="7977" w:hanging="403"/>
      </w:pPr>
      <w:rPr>
        <w:rFonts w:hint="default"/>
        <w:lang w:val="ru-RU" w:eastAsia="en-US" w:bidi="ar-SA"/>
      </w:rPr>
    </w:lvl>
  </w:abstractNum>
  <w:abstractNum w:abstractNumId="5">
    <w:nsid w:val="21C53005"/>
    <w:multiLevelType w:val="hybridMultilevel"/>
    <w:tmpl w:val="F0301732"/>
    <w:lvl w:ilvl="0" w:tplc="5F3ABACA">
      <w:start w:val="1"/>
      <w:numFmt w:val="decimal"/>
      <w:lvlText w:val="%1."/>
      <w:lvlJc w:val="left"/>
      <w:pPr>
        <w:ind w:left="178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A6A4E">
      <w:numFmt w:val="bullet"/>
      <w:lvlText w:val="•"/>
      <w:lvlJc w:val="left"/>
      <w:pPr>
        <w:ind w:left="1154" w:hanging="485"/>
      </w:pPr>
      <w:rPr>
        <w:rFonts w:hint="default"/>
        <w:lang w:val="ru-RU" w:eastAsia="en-US" w:bidi="ar-SA"/>
      </w:rPr>
    </w:lvl>
    <w:lvl w:ilvl="2" w:tplc="A5704BD6">
      <w:numFmt w:val="bullet"/>
      <w:lvlText w:val="•"/>
      <w:lvlJc w:val="left"/>
      <w:pPr>
        <w:ind w:left="2129" w:hanging="485"/>
      </w:pPr>
      <w:rPr>
        <w:rFonts w:hint="default"/>
        <w:lang w:val="ru-RU" w:eastAsia="en-US" w:bidi="ar-SA"/>
      </w:rPr>
    </w:lvl>
    <w:lvl w:ilvl="3" w:tplc="D15064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4" w:tplc="3A9E4ED2">
      <w:numFmt w:val="bullet"/>
      <w:lvlText w:val="•"/>
      <w:lvlJc w:val="left"/>
      <w:pPr>
        <w:ind w:left="4078" w:hanging="485"/>
      </w:pPr>
      <w:rPr>
        <w:rFonts w:hint="default"/>
        <w:lang w:val="ru-RU" w:eastAsia="en-US" w:bidi="ar-SA"/>
      </w:rPr>
    </w:lvl>
    <w:lvl w:ilvl="5" w:tplc="68AC1EEA">
      <w:numFmt w:val="bullet"/>
      <w:lvlText w:val="•"/>
      <w:lvlJc w:val="left"/>
      <w:pPr>
        <w:ind w:left="5053" w:hanging="485"/>
      </w:pPr>
      <w:rPr>
        <w:rFonts w:hint="default"/>
        <w:lang w:val="ru-RU" w:eastAsia="en-US" w:bidi="ar-SA"/>
      </w:rPr>
    </w:lvl>
    <w:lvl w:ilvl="6" w:tplc="765E6DEA">
      <w:numFmt w:val="bullet"/>
      <w:lvlText w:val="•"/>
      <w:lvlJc w:val="left"/>
      <w:pPr>
        <w:ind w:left="6027" w:hanging="485"/>
      </w:pPr>
      <w:rPr>
        <w:rFonts w:hint="default"/>
        <w:lang w:val="ru-RU" w:eastAsia="en-US" w:bidi="ar-SA"/>
      </w:rPr>
    </w:lvl>
    <w:lvl w:ilvl="7" w:tplc="014C2842">
      <w:numFmt w:val="bullet"/>
      <w:lvlText w:val="•"/>
      <w:lvlJc w:val="left"/>
      <w:pPr>
        <w:ind w:left="7002" w:hanging="485"/>
      </w:pPr>
      <w:rPr>
        <w:rFonts w:hint="default"/>
        <w:lang w:val="ru-RU" w:eastAsia="en-US" w:bidi="ar-SA"/>
      </w:rPr>
    </w:lvl>
    <w:lvl w:ilvl="8" w:tplc="B2F624B4">
      <w:numFmt w:val="bullet"/>
      <w:lvlText w:val="•"/>
      <w:lvlJc w:val="left"/>
      <w:pPr>
        <w:ind w:left="7977" w:hanging="485"/>
      </w:pPr>
      <w:rPr>
        <w:rFonts w:hint="default"/>
        <w:lang w:val="ru-RU" w:eastAsia="en-US" w:bidi="ar-SA"/>
      </w:rPr>
    </w:lvl>
  </w:abstractNum>
  <w:abstractNum w:abstractNumId="6">
    <w:nsid w:val="3EAE6467"/>
    <w:multiLevelType w:val="hybridMultilevel"/>
    <w:tmpl w:val="41E68A5E"/>
    <w:lvl w:ilvl="0" w:tplc="B84CEAF0">
      <w:start w:val="1"/>
      <w:numFmt w:val="decimal"/>
      <w:lvlText w:val="%1)"/>
      <w:lvlJc w:val="left"/>
      <w:pPr>
        <w:ind w:left="178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C65F6">
      <w:numFmt w:val="bullet"/>
      <w:lvlText w:val="•"/>
      <w:lvlJc w:val="left"/>
      <w:pPr>
        <w:ind w:left="1154" w:hanging="398"/>
      </w:pPr>
      <w:rPr>
        <w:rFonts w:hint="default"/>
        <w:lang w:val="ru-RU" w:eastAsia="en-US" w:bidi="ar-SA"/>
      </w:rPr>
    </w:lvl>
    <w:lvl w:ilvl="2" w:tplc="289678D2">
      <w:numFmt w:val="bullet"/>
      <w:lvlText w:val="•"/>
      <w:lvlJc w:val="left"/>
      <w:pPr>
        <w:ind w:left="2129" w:hanging="398"/>
      </w:pPr>
      <w:rPr>
        <w:rFonts w:hint="default"/>
        <w:lang w:val="ru-RU" w:eastAsia="en-US" w:bidi="ar-SA"/>
      </w:rPr>
    </w:lvl>
    <w:lvl w:ilvl="3" w:tplc="794026F0">
      <w:numFmt w:val="bullet"/>
      <w:lvlText w:val="•"/>
      <w:lvlJc w:val="left"/>
      <w:pPr>
        <w:ind w:left="3103" w:hanging="398"/>
      </w:pPr>
      <w:rPr>
        <w:rFonts w:hint="default"/>
        <w:lang w:val="ru-RU" w:eastAsia="en-US" w:bidi="ar-SA"/>
      </w:rPr>
    </w:lvl>
    <w:lvl w:ilvl="4" w:tplc="47AAB0F0">
      <w:numFmt w:val="bullet"/>
      <w:lvlText w:val="•"/>
      <w:lvlJc w:val="left"/>
      <w:pPr>
        <w:ind w:left="4078" w:hanging="398"/>
      </w:pPr>
      <w:rPr>
        <w:rFonts w:hint="default"/>
        <w:lang w:val="ru-RU" w:eastAsia="en-US" w:bidi="ar-SA"/>
      </w:rPr>
    </w:lvl>
    <w:lvl w:ilvl="5" w:tplc="9F04E752">
      <w:numFmt w:val="bullet"/>
      <w:lvlText w:val="•"/>
      <w:lvlJc w:val="left"/>
      <w:pPr>
        <w:ind w:left="5053" w:hanging="398"/>
      </w:pPr>
      <w:rPr>
        <w:rFonts w:hint="default"/>
        <w:lang w:val="ru-RU" w:eastAsia="en-US" w:bidi="ar-SA"/>
      </w:rPr>
    </w:lvl>
    <w:lvl w:ilvl="6" w:tplc="B2226888">
      <w:numFmt w:val="bullet"/>
      <w:lvlText w:val="•"/>
      <w:lvlJc w:val="left"/>
      <w:pPr>
        <w:ind w:left="6027" w:hanging="398"/>
      </w:pPr>
      <w:rPr>
        <w:rFonts w:hint="default"/>
        <w:lang w:val="ru-RU" w:eastAsia="en-US" w:bidi="ar-SA"/>
      </w:rPr>
    </w:lvl>
    <w:lvl w:ilvl="7" w:tplc="A1EEA97E">
      <w:numFmt w:val="bullet"/>
      <w:lvlText w:val="•"/>
      <w:lvlJc w:val="left"/>
      <w:pPr>
        <w:ind w:left="7002" w:hanging="398"/>
      </w:pPr>
      <w:rPr>
        <w:rFonts w:hint="default"/>
        <w:lang w:val="ru-RU" w:eastAsia="en-US" w:bidi="ar-SA"/>
      </w:rPr>
    </w:lvl>
    <w:lvl w:ilvl="8" w:tplc="D29A060A">
      <w:numFmt w:val="bullet"/>
      <w:lvlText w:val="•"/>
      <w:lvlJc w:val="left"/>
      <w:pPr>
        <w:ind w:left="7977" w:hanging="398"/>
      </w:pPr>
      <w:rPr>
        <w:rFonts w:hint="default"/>
        <w:lang w:val="ru-RU" w:eastAsia="en-US" w:bidi="ar-SA"/>
      </w:rPr>
    </w:lvl>
  </w:abstractNum>
  <w:abstractNum w:abstractNumId="7">
    <w:nsid w:val="468D542A"/>
    <w:multiLevelType w:val="hybridMultilevel"/>
    <w:tmpl w:val="367229D4"/>
    <w:lvl w:ilvl="0" w:tplc="2374721E">
      <w:start w:val="1"/>
      <w:numFmt w:val="decimal"/>
      <w:lvlText w:val="%1."/>
      <w:lvlJc w:val="left"/>
      <w:pPr>
        <w:ind w:left="178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E3874">
      <w:numFmt w:val="bullet"/>
      <w:lvlText w:val="•"/>
      <w:lvlJc w:val="left"/>
      <w:pPr>
        <w:ind w:left="1154" w:hanging="497"/>
      </w:pPr>
      <w:rPr>
        <w:rFonts w:hint="default"/>
        <w:lang w:val="ru-RU" w:eastAsia="en-US" w:bidi="ar-SA"/>
      </w:rPr>
    </w:lvl>
    <w:lvl w:ilvl="2" w:tplc="0CCE79EE">
      <w:numFmt w:val="bullet"/>
      <w:lvlText w:val="•"/>
      <w:lvlJc w:val="left"/>
      <w:pPr>
        <w:ind w:left="2129" w:hanging="497"/>
      </w:pPr>
      <w:rPr>
        <w:rFonts w:hint="default"/>
        <w:lang w:val="ru-RU" w:eastAsia="en-US" w:bidi="ar-SA"/>
      </w:rPr>
    </w:lvl>
    <w:lvl w:ilvl="3" w:tplc="25DCAD48">
      <w:numFmt w:val="bullet"/>
      <w:lvlText w:val="•"/>
      <w:lvlJc w:val="left"/>
      <w:pPr>
        <w:ind w:left="3103" w:hanging="497"/>
      </w:pPr>
      <w:rPr>
        <w:rFonts w:hint="default"/>
        <w:lang w:val="ru-RU" w:eastAsia="en-US" w:bidi="ar-SA"/>
      </w:rPr>
    </w:lvl>
    <w:lvl w:ilvl="4" w:tplc="3080F7CC">
      <w:numFmt w:val="bullet"/>
      <w:lvlText w:val="•"/>
      <w:lvlJc w:val="left"/>
      <w:pPr>
        <w:ind w:left="4078" w:hanging="497"/>
      </w:pPr>
      <w:rPr>
        <w:rFonts w:hint="default"/>
        <w:lang w:val="ru-RU" w:eastAsia="en-US" w:bidi="ar-SA"/>
      </w:rPr>
    </w:lvl>
    <w:lvl w:ilvl="5" w:tplc="D068E376">
      <w:numFmt w:val="bullet"/>
      <w:lvlText w:val="•"/>
      <w:lvlJc w:val="left"/>
      <w:pPr>
        <w:ind w:left="5053" w:hanging="497"/>
      </w:pPr>
      <w:rPr>
        <w:rFonts w:hint="default"/>
        <w:lang w:val="ru-RU" w:eastAsia="en-US" w:bidi="ar-SA"/>
      </w:rPr>
    </w:lvl>
    <w:lvl w:ilvl="6" w:tplc="B290AD58">
      <w:numFmt w:val="bullet"/>
      <w:lvlText w:val="•"/>
      <w:lvlJc w:val="left"/>
      <w:pPr>
        <w:ind w:left="6027" w:hanging="497"/>
      </w:pPr>
      <w:rPr>
        <w:rFonts w:hint="default"/>
        <w:lang w:val="ru-RU" w:eastAsia="en-US" w:bidi="ar-SA"/>
      </w:rPr>
    </w:lvl>
    <w:lvl w:ilvl="7" w:tplc="8DC082B6">
      <w:numFmt w:val="bullet"/>
      <w:lvlText w:val="•"/>
      <w:lvlJc w:val="left"/>
      <w:pPr>
        <w:ind w:left="7002" w:hanging="497"/>
      </w:pPr>
      <w:rPr>
        <w:rFonts w:hint="default"/>
        <w:lang w:val="ru-RU" w:eastAsia="en-US" w:bidi="ar-SA"/>
      </w:rPr>
    </w:lvl>
    <w:lvl w:ilvl="8" w:tplc="2854A35E">
      <w:numFmt w:val="bullet"/>
      <w:lvlText w:val="•"/>
      <w:lvlJc w:val="left"/>
      <w:pPr>
        <w:ind w:left="7977" w:hanging="497"/>
      </w:pPr>
      <w:rPr>
        <w:rFonts w:hint="default"/>
        <w:lang w:val="ru-RU" w:eastAsia="en-US" w:bidi="ar-SA"/>
      </w:rPr>
    </w:lvl>
  </w:abstractNum>
  <w:abstractNum w:abstractNumId="8">
    <w:nsid w:val="4FAC45DF"/>
    <w:multiLevelType w:val="hybridMultilevel"/>
    <w:tmpl w:val="589CF548"/>
    <w:lvl w:ilvl="0" w:tplc="4B9E67F6">
      <w:start w:val="1"/>
      <w:numFmt w:val="decimal"/>
      <w:lvlText w:val="%1)"/>
      <w:lvlJc w:val="left"/>
      <w:pPr>
        <w:ind w:left="178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0C784">
      <w:numFmt w:val="bullet"/>
      <w:lvlText w:val="•"/>
      <w:lvlJc w:val="left"/>
      <w:pPr>
        <w:ind w:left="1154" w:hanging="403"/>
      </w:pPr>
      <w:rPr>
        <w:rFonts w:hint="default"/>
        <w:lang w:val="ru-RU" w:eastAsia="en-US" w:bidi="ar-SA"/>
      </w:rPr>
    </w:lvl>
    <w:lvl w:ilvl="2" w:tplc="8F066ACE">
      <w:numFmt w:val="bullet"/>
      <w:lvlText w:val="•"/>
      <w:lvlJc w:val="left"/>
      <w:pPr>
        <w:ind w:left="2129" w:hanging="403"/>
      </w:pPr>
      <w:rPr>
        <w:rFonts w:hint="default"/>
        <w:lang w:val="ru-RU" w:eastAsia="en-US" w:bidi="ar-SA"/>
      </w:rPr>
    </w:lvl>
    <w:lvl w:ilvl="3" w:tplc="F9E20DAE">
      <w:numFmt w:val="bullet"/>
      <w:lvlText w:val="•"/>
      <w:lvlJc w:val="left"/>
      <w:pPr>
        <w:ind w:left="3103" w:hanging="403"/>
      </w:pPr>
      <w:rPr>
        <w:rFonts w:hint="default"/>
        <w:lang w:val="ru-RU" w:eastAsia="en-US" w:bidi="ar-SA"/>
      </w:rPr>
    </w:lvl>
    <w:lvl w:ilvl="4" w:tplc="21284BDE">
      <w:numFmt w:val="bullet"/>
      <w:lvlText w:val="•"/>
      <w:lvlJc w:val="left"/>
      <w:pPr>
        <w:ind w:left="4078" w:hanging="403"/>
      </w:pPr>
      <w:rPr>
        <w:rFonts w:hint="default"/>
        <w:lang w:val="ru-RU" w:eastAsia="en-US" w:bidi="ar-SA"/>
      </w:rPr>
    </w:lvl>
    <w:lvl w:ilvl="5" w:tplc="F698A640">
      <w:numFmt w:val="bullet"/>
      <w:lvlText w:val="•"/>
      <w:lvlJc w:val="left"/>
      <w:pPr>
        <w:ind w:left="5053" w:hanging="403"/>
      </w:pPr>
      <w:rPr>
        <w:rFonts w:hint="default"/>
        <w:lang w:val="ru-RU" w:eastAsia="en-US" w:bidi="ar-SA"/>
      </w:rPr>
    </w:lvl>
    <w:lvl w:ilvl="6" w:tplc="98102D00">
      <w:numFmt w:val="bullet"/>
      <w:lvlText w:val="•"/>
      <w:lvlJc w:val="left"/>
      <w:pPr>
        <w:ind w:left="6027" w:hanging="403"/>
      </w:pPr>
      <w:rPr>
        <w:rFonts w:hint="default"/>
        <w:lang w:val="ru-RU" w:eastAsia="en-US" w:bidi="ar-SA"/>
      </w:rPr>
    </w:lvl>
    <w:lvl w:ilvl="7" w:tplc="DF4E5588">
      <w:numFmt w:val="bullet"/>
      <w:lvlText w:val="•"/>
      <w:lvlJc w:val="left"/>
      <w:pPr>
        <w:ind w:left="7002" w:hanging="403"/>
      </w:pPr>
      <w:rPr>
        <w:rFonts w:hint="default"/>
        <w:lang w:val="ru-RU" w:eastAsia="en-US" w:bidi="ar-SA"/>
      </w:rPr>
    </w:lvl>
    <w:lvl w:ilvl="8" w:tplc="9460A8E6">
      <w:numFmt w:val="bullet"/>
      <w:lvlText w:val="•"/>
      <w:lvlJc w:val="left"/>
      <w:pPr>
        <w:ind w:left="7977" w:hanging="403"/>
      </w:pPr>
      <w:rPr>
        <w:rFonts w:hint="default"/>
        <w:lang w:val="ru-RU" w:eastAsia="en-US" w:bidi="ar-SA"/>
      </w:rPr>
    </w:lvl>
  </w:abstractNum>
  <w:abstractNum w:abstractNumId="9">
    <w:nsid w:val="6169404E"/>
    <w:multiLevelType w:val="hybridMultilevel"/>
    <w:tmpl w:val="5666094A"/>
    <w:lvl w:ilvl="0" w:tplc="CD00F8CE">
      <w:start w:val="1"/>
      <w:numFmt w:val="decimal"/>
      <w:lvlText w:val="%1)"/>
      <w:lvlJc w:val="left"/>
      <w:pPr>
        <w:ind w:left="178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C08F2">
      <w:numFmt w:val="bullet"/>
      <w:lvlText w:val="•"/>
      <w:lvlJc w:val="left"/>
      <w:pPr>
        <w:ind w:left="1154" w:hanging="463"/>
      </w:pPr>
      <w:rPr>
        <w:rFonts w:hint="default"/>
        <w:lang w:val="ru-RU" w:eastAsia="en-US" w:bidi="ar-SA"/>
      </w:rPr>
    </w:lvl>
    <w:lvl w:ilvl="2" w:tplc="A18AB7EA">
      <w:numFmt w:val="bullet"/>
      <w:lvlText w:val="•"/>
      <w:lvlJc w:val="left"/>
      <w:pPr>
        <w:ind w:left="2129" w:hanging="463"/>
      </w:pPr>
      <w:rPr>
        <w:rFonts w:hint="default"/>
        <w:lang w:val="ru-RU" w:eastAsia="en-US" w:bidi="ar-SA"/>
      </w:rPr>
    </w:lvl>
    <w:lvl w:ilvl="3" w:tplc="1FB48C86">
      <w:numFmt w:val="bullet"/>
      <w:lvlText w:val="•"/>
      <w:lvlJc w:val="left"/>
      <w:pPr>
        <w:ind w:left="3103" w:hanging="463"/>
      </w:pPr>
      <w:rPr>
        <w:rFonts w:hint="default"/>
        <w:lang w:val="ru-RU" w:eastAsia="en-US" w:bidi="ar-SA"/>
      </w:rPr>
    </w:lvl>
    <w:lvl w:ilvl="4" w:tplc="71D47424">
      <w:numFmt w:val="bullet"/>
      <w:lvlText w:val="•"/>
      <w:lvlJc w:val="left"/>
      <w:pPr>
        <w:ind w:left="4078" w:hanging="463"/>
      </w:pPr>
      <w:rPr>
        <w:rFonts w:hint="default"/>
        <w:lang w:val="ru-RU" w:eastAsia="en-US" w:bidi="ar-SA"/>
      </w:rPr>
    </w:lvl>
    <w:lvl w:ilvl="5" w:tplc="2A54642C">
      <w:numFmt w:val="bullet"/>
      <w:lvlText w:val="•"/>
      <w:lvlJc w:val="left"/>
      <w:pPr>
        <w:ind w:left="5053" w:hanging="463"/>
      </w:pPr>
      <w:rPr>
        <w:rFonts w:hint="default"/>
        <w:lang w:val="ru-RU" w:eastAsia="en-US" w:bidi="ar-SA"/>
      </w:rPr>
    </w:lvl>
    <w:lvl w:ilvl="6" w:tplc="4B52D6B6">
      <w:numFmt w:val="bullet"/>
      <w:lvlText w:val="•"/>
      <w:lvlJc w:val="left"/>
      <w:pPr>
        <w:ind w:left="6027" w:hanging="463"/>
      </w:pPr>
      <w:rPr>
        <w:rFonts w:hint="default"/>
        <w:lang w:val="ru-RU" w:eastAsia="en-US" w:bidi="ar-SA"/>
      </w:rPr>
    </w:lvl>
    <w:lvl w:ilvl="7" w:tplc="7F28B7B2">
      <w:numFmt w:val="bullet"/>
      <w:lvlText w:val="•"/>
      <w:lvlJc w:val="left"/>
      <w:pPr>
        <w:ind w:left="7002" w:hanging="463"/>
      </w:pPr>
      <w:rPr>
        <w:rFonts w:hint="default"/>
        <w:lang w:val="ru-RU" w:eastAsia="en-US" w:bidi="ar-SA"/>
      </w:rPr>
    </w:lvl>
    <w:lvl w:ilvl="8" w:tplc="DBE45E2E">
      <w:numFmt w:val="bullet"/>
      <w:lvlText w:val="•"/>
      <w:lvlJc w:val="left"/>
      <w:pPr>
        <w:ind w:left="7977" w:hanging="463"/>
      </w:pPr>
      <w:rPr>
        <w:rFonts w:hint="default"/>
        <w:lang w:val="ru-RU" w:eastAsia="en-US" w:bidi="ar-SA"/>
      </w:rPr>
    </w:lvl>
  </w:abstractNum>
  <w:abstractNum w:abstractNumId="10">
    <w:nsid w:val="74D136A9"/>
    <w:multiLevelType w:val="hybridMultilevel"/>
    <w:tmpl w:val="5F28ECF6"/>
    <w:lvl w:ilvl="0" w:tplc="3410BFA6">
      <w:start w:val="1"/>
      <w:numFmt w:val="decimal"/>
      <w:lvlText w:val="%1."/>
      <w:lvlJc w:val="left"/>
      <w:pPr>
        <w:ind w:left="17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6B6B2">
      <w:numFmt w:val="bullet"/>
      <w:lvlText w:val="•"/>
      <w:lvlJc w:val="left"/>
      <w:pPr>
        <w:ind w:left="1154" w:hanging="317"/>
      </w:pPr>
      <w:rPr>
        <w:rFonts w:hint="default"/>
        <w:lang w:val="ru-RU" w:eastAsia="en-US" w:bidi="ar-SA"/>
      </w:rPr>
    </w:lvl>
    <w:lvl w:ilvl="2" w:tplc="7FAA344C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3" w:tplc="D07A959E">
      <w:numFmt w:val="bullet"/>
      <w:lvlText w:val="•"/>
      <w:lvlJc w:val="left"/>
      <w:pPr>
        <w:ind w:left="3103" w:hanging="317"/>
      </w:pPr>
      <w:rPr>
        <w:rFonts w:hint="default"/>
        <w:lang w:val="ru-RU" w:eastAsia="en-US" w:bidi="ar-SA"/>
      </w:rPr>
    </w:lvl>
    <w:lvl w:ilvl="4" w:tplc="5AF8476A">
      <w:numFmt w:val="bullet"/>
      <w:lvlText w:val="•"/>
      <w:lvlJc w:val="left"/>
      <w:pPr>
        <w:ind w:left="4078" w:hanging="317"/>
      </w:pPr>
      <w:rPr>
        <w:rFonts w:hint="default"/>
        <w:lang w:val="ru-RU" w:eastAsia="en-US" w:bidi="ar-SA"/>
      </w:rPr>
    </w:lvl>
    <w:lvl w:ilvl="5" w:tplc="119A882A"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 w:tplc="130AE15A">
      <w:numFmt w:val="bullet"/>
      <w:lvlText w:val="•"/>
      <w:lvlJc w:val="left"/>
      <w:pPr>
        <w:ind w:left="6027" w:hanging="317"/>
      </w:pPr>
      <w:rPr>
        <w:rFonts w:hint="default"/>
        <w:lang w:val="ru-RU" w:eastAsia="en-US" w:bidi="ar-SA"/>
      </w:rPr>
    </w:lvl>
    <w:lvl w:ilvl="7" w:tplc="B3A09A94">
      <w:numFmt w:val="bullet"/>
      <w:lvlText w:val="•"/>
      <w:lvlJc w:val="left"/>
      <w:pPr>
        <w:ind w:left="7002" w:hanging="317"/>
      </w:pPr>
      <w:rPr>
        <w:rFonts w:hint="default"/>
        <w:lang w:val="ru-RU" w:eastAsia="en-US" w:bidi="ar-SA"/>
      </w:rPr>
    </w:lvl>
    <w:lvl w:ilvl="8" w:tplc="A566EA3A">
      <w:numFmt w:val="bullet"/>
      <w:lvlText w:val="•"/>
      <w:lvlJc w:val="left"/>
      <w:pPr>
        <w:ind w:left="7977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38"/>
    <w:rsid w:val="00276738"/>
    <w:rsid w:val="006C19E5"/>
    <w:rsid w:val="00A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37F3A3B5F4492765403BAC0D1B1144DB7AB7DFB53051368E56D4382A73E7E968EFE026BC98544C361M5J" TargetMode="External"/><Relationship Id="rId13" Type="http://schemas.openxmlformats.org/officeDocument/2006/relationships/hyperlink" Target="consultantplus://offline/ref%3DD37F3A3B5F4492765403BAC0D1B1144DB7AB7CF45C031368E56D4382A763MEJ" TargetMode="External"/><Relationship Id="rId18" Type="http://schemas.openxmlformats.org/officeDocument/2006/relationships/hyperlink" Target="consultantplus://offline/ref%3DD37F3A3B5F4492765403BAD6D2DD4A44BCA223FF520D1837BB3218DFF03774C1C9B15B298D8847C416BE2364MFJ" TargetMode="External"/><Relationship Id="rId26" Type="http://schemas.openxmlformats.org/officeDocument/2006/relationships/hyperlink" Target="consultantplus://offline/ref%3D6D01839DBE0DD2FB6B0A7C036CB9848E17F2893181553105209B83DAA5A1DE708650A1F782A4D3B9r7AF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6D01839DBE0DD2FB6B0A7C036CB9848E17F2893181553105209B83DAA5A1DE708650A1F782A3D4BBr7A9J" TargetMode="External"/><Relationship Id="rId34" Type="http://schemas.openxmlformats.org/officeDocument/2006/relationships/hyperlink" Target="consultantplus://offline/ref%3D6D01839DBE0DD2FB6B0A7C036CB9848E17F2893181553105209B83DAA5rAA1J" TargetMode="External"/><Relationship Id="rId7" Type="http://schemas.openxmlformats.org/officeDocument/2006/relationships/hyperlink" Target="consultantplus://offline/ref%3DD37F3A3B5F4492765403BAC0D1B1144DB7AB7CF45C0C1368E56D4382A73E7E968EFE026BC98540C761M4J" TargetMode="External"/><Relationship Id="rId12" Type="http://schemas.openxmlformats.org/officeDocument/2006/relationships/hyperlink" Target="consultantplus://offline/ref%3DD37F3A3B5F4492765403BAC0D1B1144DB7AB7DFB53051368E56D4382A763MEJ" TargetMode="External"/><Relationship Id="rId17" Type="http://schemas.openxmlformats.org/officeDocument/2006/relationships/hyperlink" Target="consultantplus://offline/ref%3DD37F3A3B5F4492765403BAC0D1B1144DB7AB7DFB53051368E56D4382A763MEJ" TargetMode="External"/><Relationship Id="rId25" Type="http://schemas.openxmlformats.org/officeDocument/2006/relationships/hyperlink" Target="consultantplus://offline/ref%3D6D01839DBE0DD2FB6B0A7C036CB9848E17F2893181553105209B83DAA5A1DE708650A1F782A4D3BEr7AFJ" TargetMode="External"/><Relationship Id="rId33" Type="http://schemas.openxmlformats.org/officeDocument/2006/relationships/hyperlink" Target="consultantplus://offline/ref%3D6D01839DBE0DD2FB6B0A7C036CB9848E17F2893181553105209B83DAA5A1DE708650A1F782A4DAB9r7A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37F3A3B5F4492765403BAD6D2DD4A44BCA223FF520D1837BB3218DFF03774C1C9B15B298D8847C416BE2364MFJ" TargetMode="External"/><Relationship Id="rId20" Type="http://schemas.openxmlformats.org/officeDocument/2006/relationships/hyperlink" Target="consultantplus://offline/ref%3D6D01839DBE0DD2FB6B0A7C036CB9848E17F2893181553105209B83DAA5A1DE708650A1F782A3D7B7r7ABJ" TargetMode="External"/><Relationship Id="rId29" Type="http://schemas.openxmlformats.org/officeDocument/2006/relationships/hyperlink" Target="consultantplus://offline/ref%3D6D01839DBE0DD2FB6B0A7C036CB9848E17F2893181553105209B83DAA5A1DE708650A1F782A4D1B6r7A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37F3A3B5F4492765403BAC0D1B1144DB7AB7DFB52011368E56D4382A763MEJ" TargetMode="External"/><Relationship Id="rId11" Type="http://schemas.openxmlformats.org/officeDocument/2006/relationships/hyperlink" Target="consultantplus://offline/ref%3DD37F3A3B5F4492765403BAD6D2DD4A44BCA223FF520D1837BB3218DFF03774C1C9B15B298D8847C416BE2364MFJ" TargetMode="External"/><Relationship Id="rId24" Type="http://schemas.openxmlformats.org/officeDocument/2006/relationships/hyperlink" Target="consultantplus://offline/ref%3D6D01839DBE0DD2FB6B0A7C036CB9848E17F2893181553105209B83DAA5A1DE708650A1F782A5D1BBr7A5J" TargetMode="External"/><Relationship Id="rId32" Type="http://schemas.openxmlformats.org/officeDocument/2006/relationships/hyperlink" Target="consultantplus://offline/ref%3D6D01839DBE0DD2FB6B0A7C036CB9848E17F2893181553105209B83DAA5A1DE708650A1F782A4D7BFr7AC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D37F3A3B5F4492765403BAC0D1B1144DB7AB7DFB53051368E56D4382A73E7E968EFE026BC98546C561MFJ" TargetMode="External"/><Relationship Id="rId23" Type="http://schemas.openxmlformats.org/officeDocument/2006/relationships/hyperlink" Target="consultantplus://offline/ref%3D6D01839DBE0DD2FB6B0A7C036CB9848E17F2893181553105209B83DAA5A1DE708650A1F782A5D1BBr7A5J" TargetMode="External"/><Relationship Id="rId28" Type="http://schemas.openxmlformats.org/officeDocument/2006/relationships/hyperlink" Target="consultantplus://offline/ref%3D6D01839DBE0DD2FB6B0A7C036CB9848E17F2893181553105209B83DAA5A1DE708650A1F782A4D1B8r7AD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D37F3A3B5F4492765403BAD6D2DD4A44BCA223FF520D1837BB3218DFF03774C1C9B15B298D8847C416BE2364MFJ" TargetMode="External"/><Relationship Id="rId19" Type="http://schemas.openxmlformats.org/officeDocument/2006/relationships/hyperlink" Target="consultantplus://offline/ref%3D6D01839DBE0DD2FB6B0A7C036CB9848E17F2893181553105209B83DAA5A1DE708650A1F782A0D7B8r7ABJ" TargetMode="External"/><Relationship Id="rId31" Type="http://schemas.openxmlformats.org/officeDocument/2006/relationships/hyperlink" Target="consultantplus://offline/ref%3D6D01839DBE0DD2FB6B0A7C036CB9848E17F2893181553105209B83DAA5A1DE708650A1F782A4D6B8r7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37F3A3B5F4492765403BAC0D1B1144DB7AB7CF6590C1368E56D4382A763MEJ" TargetMode="External"/><Relationship Id="rId14" Type="http://schemas.openxmlformats.org/officeDocument/2006/relationships/hyperlink" Target="consultantplus://offline/ref%3DD37F3A3B5F4492765403BAD6D2DD4A44BCA223FF520D1837BB3218DFF03774C1C9B15B298D8847C416BE2364MFJ" TargetMode="External"/><Relationship Id="rId22" Type="http://schemas.openxmlformats.org/officeDocument/2006/relationships/hyperlink" Target="consultantplus://offline/ref%3D6D01839DBE0DD2FB6B0A7C036CB9848E17F2893181553105209B83DAA5A1DE708650A1F782A2DABEr7AAJ" TargetMode="External"/><Relationship Id="rId27" Type="http://schemas.openxmlformats.org/officeDocument/2006/relationships/hyperlink" Target="consultantplus://offline/ref%3D6D01839DBE0DD2FB6B0A7C036CB9848E17F2893181553105209B83DAA5A1DE708650A1F782A4D1BDr7AFJ" TargetMode="External"/><Relationship Id="rId30" Type="http://schemas.openxmlformats.org/officeDocument/2006/relationships/hyperlink" Target="consultantplus://offline/ref%3D6D01839DBE0DD2FB6B0A7C036CB9848E17F2893181553105209B83DAA5A1DE708650A1F782A4D6BCr7A4J" TargetMode="External"/><Relationship Id="rId35" Type="http://schemas.openxmlformats.org/officeDocument/2006/relationships/hyperlink" Target="consultantplus://offline/ref%3D6D01839DBE0DD2FB6B0A7C036CB9848E14FA813480543105209B83DAA5rA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3289</Words>
  <Characters>18751</Characters>
  <Application>Microsoft Office Word</Application>
  <DocSecurity>0</DocSecurity>
  <Lines>156</Lines>
  <Paragraphs>43</Paragraphs>
  <ScaleCrop>false</ScaleCrop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2021-04-14T04:05:00Z</dcterms:created>
  <dcterms:modified xsi:type="dcterms:W3CDTF">2021-04-14T04:06:00Z</dcterms:modified>
</cp:coreProperties>
</file>