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E8142" w14:textId="77777777" w:rsidR="00B05ABE" w:rsidRDefault="00B05ABE">
      <w:pPr>
        <w:pStyle w:val="a3"/>
        <w:spacing w:before="9"/>
        <w:ind w:left="0" w:firstLine="0"/>
        <w:jc w:val="left"/>
        <w:rPr>
          <w:sz w:val="20"/>
        </w:rPr>
      </w:pPr>
    </w:p>
    <w:p w14:paraId="2231810B" w14:textId="66E3C20E" w:rsidR="00826EE5" w:rsidRPr="00826EE5" w:rsidRDefault="00E96D54" w:rsidP="00826EE5">
      <w:pPr>
        <w:pStyle w:val="a7"/>
        <w:jc w:val="center"/>
        <w:rPr>
          <w:b/>
          <w:sz w:val="28"/>
          <w:szCs w:val="28"/>
        </w:rPr>
      </w:pPr>
      <w:r w:rsidRPr="00826EE5">
        <w:rPr>
          <w:b/>
          <w:sz w:val="28"/>
          <w:szCs w:val="28"/>
        </w:rPr>
        <w:t xml:space="preserve">АДМИНИСТРАЦИЯ </w:t>
      </w:r>
      <w:r w:rsidR="001243D6">
        <w:rPr>
          <w:b/>
          <w:sz w:val="28"/>
          <w:szCs w:val="28"/>
        </w:rPr>
        <w:t>КРУТОЛОГОВСКОГО</w:t>
      </w:r>
      <w:r w:rsidR="00826EE5" w:rsidRPr="00826EE5">
        <w:rPr>
          <w:b/>
          <w:sz w:val="28"/>
          <w:szCs w:val="28"/>
        </w:rPr>
        <w:t xml:space="preserve"> СЕЛЬСОВЕТА</w:t>
      </w:r>
    </w:p>
    <w:p w14:paraId="60304216" w14:textId="77777777" w:rsidR="00B05ABE" w:rsidRPr="00826EE5" w:rsidRDefault="00E96D54" w:rsidP="00826EE5">
      <w:pPr>
        <w:pStyle w:val="a7"/>
        <w:jc w:val="center"/>
        <w:rPr>
          <w:b/>
          <w:sz w:val="28"/>
          <w:szCs w:val="28"/>
        </w:rPr>
      </w:pPr>
      <w:r w:rsidRPr="00826EE5">
        <w:rPr>
          <w:b/>
          <w:sz w:val="28"/>
          <w:szCs w:val="28"/>
        </w:rPr>
        <w:t>КОЧЕНЕВСКОГО РАЙОНА НОВОСИБИРСКОЙ ОБЛАСТИ</w:t>
      </w:r>
    </w:p>
    <w:p w14:paraId="36641D96" w14:textId="77777777" w:rsidR="00B05ABE" w:rsidRDefault="00B05ABE">
      <w:pPr>
        <w:pStyle w:val="a3"/>
        <w:ind w:left="0" w:firstLine="0"/>
        <w:jc w:val="left"/>
        <w:rPr>
          <w:b/>
          <w:sz w:val="32"/>
        </w:rPr>
      </w:pPr>
    </w:p>
    <w:p w14:paraId="39CFC3EE" w14:textId="77777777" w:rsidR="00B05ABE" w:rsidRDefault="00B05ABE">
      <w:pPr>
        <w:ind w:left="844" w:right="839"/>
        <w:jc w:val="center"/>
        <w:rPr>
          <w:b/>
          <w:sz w:val="28"/>
          <w:szCs w:val="28"/>
        </w:rPr>
      </w:pPr>
    </w:p>
    <w:p w14:paraId="729C6364" w14:textId="77777777" w:rsidR="00826EE5" w:rsidRDefault="00826EE5">
      <w:pPr>
        <w:ind w:left="844" w:right="83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6727C1AC" w14:textId="055904BB" w:rsidR="00826EE5" w:rsidRPr="00826EE5" w:rsidRDefault="00826EE5" w:rsidP="001243D6">
      <w:pPr>
        <w:ind w:right="839"/>
        <w:rPr>
          <w:sz w:val="24"/>
          <w:szCs w:val="24"/>
        </w:rPr>
      </w:pPr>
    </w:p>
    <w:p w14:paraId="7B3DC1D1" w14:textId="77777777" w:rsidR="00B05ABE" w:rsidRDefault="00B05ABE">
      <w:pPr>
        <w:pStyle w:val="a3"/>
        <w:spacing w:before="10"/>
        <w:ind w:left="0" w:firstLine="0"/>
        <w:jc w:val="left"/>
        <w:rPr>
          <w:b/>
          <w:sz w:val="31"/>
        </w:rPr>
      </w:pPr>
    </w:p>
    <w:p w14:paraId="0B416311" w14:textId="77777777" w:rsidR="00B05ABE" w:rsidRDefault="00E96D54" w:rsidP="00826EE5">
      <w:pPr>
        <w:pStyle w:val="11"/>
        <w:tabs>
          <w:tab w:val="left" w:pos="1809"/>
        </w:tabs>
        <w:ind w:left="7"/>
      </w:pPr>
      <w:r>
        <w:t>от</w:t>
      </w:r>
      <w:r>
        <w:rPr>
          <w:spacing w:val="-2"/>
        </w:rPr>
        <w:t xml:space="preserve"> </w:t>
      </w:r>
      <w:r w:rsidR="00005E7C">
        <w:t>29.03.</w:t>
      </w:r>
      <w:r>
        <w:t>2021</w:t>
      </w:r>
      <w:r>
        <w:tab/>
      </w:r>
      <w:r w:rsidR="00826EE5">
        <w:t xml:space="preserve">                                                                                               </w:t>
      </w:r>
      <w:r>
        <w:t xml:space="preserve">№ </w:t>
      </w:r>
      <w:r w:rsidR="00005E7C">
        <w:rPr>
          <w:spacing w:val="-2"/>
        </w:rPr>
        <w:t>25</w:t>
      </w:r>
    </w:p>
    <w:p w14:paraId="66824BA1" w14:textId="77777777" w:rsidR="00B05ABE" w:rsidRDefault="00B05ABE">
      <w:pPr>
        <w:pStyle w:val="a3"/>
        <w:spacing w:before="1"/>
        <w:ind w:left="0" w:firstLine="0"/>
        <w:jc w:val="left"/>
        <w:rPr>
          <w:sz w:val="28"/>
        </w:rPr>
      </w:pPr>
    </w:p>
    <w:p w14:paraId="2F9C5221" w14:textId="77777777" w:rsidR="00B05ABE" w:rsidRPr="00826EE5" w:rsidRDefault="00E96D54">
      <w:pPr>
        <w:spacing w:before="1"/>
        <w:ind w:left="655" w:right="839"/>
        <w:jc w:val="center"/>
        <w:rPr>
          <w:b/>
          <w:sz w:val="28"/>
        </w:rPr>
      </w:pPr>
      <w:r w:rsidRPr="00826EE5">
        <w:rPr>
          <w:b/>
          <w:sz w:val="28"/>
        </w:rPr>
        <w:t>Об утверждении стандарта внутреннего муниципального финансового контроля «Проведение проверок, ревизии и обследований и оформление их результатов»</w:t>
      </w:r>
    </w:p>
    <w:p w14:paraId="1B079262" w14:textId="77777777" w:rsidR="00B05ABE" w:rsidRDefault="00B05ABE">
      <w:pPr>
        <w:pStyle w:val="a3"/>
        <w:spacing w:before="10"/>
        <w:ind w:left="0" w:firstLine="0"/>
        <w:jc w:val="left"/>
      </w:pPr>
    </w:p>
    <w:p w14:paraId="0C877DA4" w14:textId="77777777" w:rsidR="00B05ABE" w:rsidRDefault="00E96D54">
      <w:pPr>
        <w:ind w:left="118" w:right="111" w:firstLine="698"/>
        <w:jc w:val="both"/>
        <w:rPr>
          <w:sz w:val="28"/>
        </w:rPr>
      </w:pPr>
      <w:r>
        <w:rPr>
          <w:sz w:val="28"/>
        </w:rPr>
        <w:t>В соответствии с пунктом 3 статьи 269.2 Бюджетного кодекса Российской Федерации, Постановлением Правительства РФ от 17.08.2020г.</w:t>
      </w:r>
    </w:p>
    <w:p w14:paraId="44EBAD5B" w14:textId="4CBF3E46" w:rsidR="00B05ABE" w:rsidRDefault="00E96D54">
      <w:pPr>
        <w:spacing w:before="2"/>
        <w:ind w:left="118" w:right="105"/>
        <w:jc w:val="both"/>
        <w:rPr>
          <w:sz w:val="28"/>
        </w:rPr>
      </w:pPr>
      <w:r>
        <w:rPr>
          <w:sz w:val="28"/>
        </w:rPr>
        <w:t xml:space="preserve">№1235 «Об утверждении федерального стандарта внутреннего государственного (муниципального) финансового контроля «Проведение проверок, ревизий и обследований и </w:t>
      </w:r>
      <w:r w:rsidR="00826EE5">
        <w:rPr>
          <w:sz w:val="28"/>
        </w:rPr>
        <w:t xml:space="preserve">оформление их результатов», администрация </w:t>
      </w:r>
      <w:r w:rsidR="001243D6">
        <w:rPr>
          <w:sz w:val="28"/>
        </w:rPr>
        <w:t>Крутологовского</w:t>
      </w:r>
      <w:r w:rsidR="00826EE5">
        <w:rPr>
          <w:sz w:val="28"/>
        </w:rPr>
        <w:t xml:space="preserve"> сельсовета</w:t>
      </w:r>
      <w:r>
        <w:rPr>
          <w:sz w:val="28"/>
        </w:rPr>
        <w:t xml:space="preserve"> Коченевского района Новосибирской области</w:t>
      </w:r>
    </w:p>
    <w:p w14:paraId="20665F6A" w14:textId="77777777" w:rsidR="00B05ABE" w:rsidRDefault="00826EE5">
      <w:pPr>
        <w:spacing w:line="320" w:lineRule="exact"/>
        <w:ind w:left="118"/>
        <w:rPr>
          <w:b/>
          <w:sz w:val="28"/>
        </w:rPr>
      </w:pPr>
      <w:r>
        <w:rPr>
          <w:b/>
          <w:sz w:val="28"/>
        </w:rPr>
        <w:t>ПОСТАНОВЛЯЕТ</w:t>
      </w:r>
      <w:r w:rsidR="00E96D54">
        <w:rPr>
          <w:b/>
          <w:sz w:val="28"/>
        </w:rPr>
        <w:t>:</w:t>
      </w:r>
    </w:p>
    <w:p w14:paraId="126739CE" w14:textId="77777777" w:rsidR="00B05ABE" w:rsidRDefault="00826EE5" w:rsidP="00826EE5">
      <w:pPr>
        <w:tabs>
          <w:tab w:val="left" w:pos="1249"/>
        </w:tabs>
        <w:spacing w:line="321" w:lineRule="exact"/>
        <w:jc w:val="both"/>
        <w:rPr>
          <w:sz w:val="28"/>
        </w:rPr>
      </w:pPr>
      <w:r>
        <w:rPr>
          <w:sz w:val="28"/>
        </w:rPr>
        <w:t xml:space="preserve">            1.</w:t>
      </w:r>
      <w:r w:rsidR="00005E7C">
        <w:rPr>
          <w:sz w:val="28"/>
        </w:rPr>
        <w:t xml:space="preserve"> </w:t>
      </w:r>
      <w:r w:rsidR="00E96D54" w:rsidRPr="00826EE5">
        <w:rPr>
          <w:sz w:val="28"/>
        </w:rPr>
        <w:t>Утвердить прилагаемый Стандарт осуществления</w:t>
      </w:r>
      <w:r w:rsidR="00E96D54" w:rsidRPr="00826EE5">
        <w:rPr>
          <w:spacing w:val="-9"/>
          <w:sz w:val="28"/>
        </w:rPr>
        <w:t xml:space="preserve"> </w:t>
      </w:r>
      <w:r w:rsidR="00E96D54" w:rsidRPr="00826EE5">
        <w:rPr>
          <w:sz w:val="28"/>
        </w:rPr>
        <w:t>внутреннего</w:t>
      </w:r>
      <w:r>
        <w:rPr>
          <w:sz w:val="28"/>
        </w:rPr>
        <w:t xml:space="preserve"> </w:t>
      </w:r>
      <w:r w:rsidR="00E96D54">
        <w:rPr>
          <w:sz w:val="28"/>
        </w:rPr>
        <w:t>муниципального финансового контроля «Проведение проверок, ревизий и обследований и оформление их результатов».</w:t>
      </w:r>
    </w:p>
    <w:p w14:paraId="1D215494" w14:textId="7CD063F6" w:rsidR="00826EE5" w:rsidRPr="00826EE5" w:rsidRDefault="00826EE5" w:rsidP="00826EE5">
      <w:pPr>
        <w:ind w:left="142" w:right="91"/>
        <w:jc w:val="both"/>
        <w:rPr>
          <w:sz w:val="28"/>
        </w:rPr>
      </w:pPr>
      <w:r>
        <w:rPr>
          <w:sz w:val="28"/>
        </w:rPr>
        <w:t xml:space="preserve">         2. </w:t>
      </w:r>
      <w:r w:rsidRPr="00826EE5">
        <w:rPr>
          <w:sz w:val="28"/>
        </w:rPr>
        <w:t>Опубликовать настоящее постановление в периодическом печатном издании «</w:t>
      </w:r>
      <w:r w:rsidR="001243D6">
        <w:rPr>
          <w:sz w:val="28"/>
        </w:rPr>
        <w:t>Крутологовские Вести</w:t>
      </w:r>
      <w:r w:rsidRPr="00826EE5">
        <w:rPr>
          <w:sz w:val="28"/>
        </w:rPr>
        <w:t xml:space="preserve">». </w:t>
      </w:r>
    </w:p>
    <w:p w14:paraId="22B662D9" w14:textId="77777777" w:rsidR="00B05ABE" w:rsidRPr="00826EE5" w:rsidRDefault="00826EE5" w:rsidP="00826EE5">
      <w:pPr>
        <w:tabs>
          <w:tab w:val="left" w:pos="1244"/>
        </w:tabs>
        <w:ind w:left="142" w:right="110"/>
        <w:jc w:val="both"/>
        <w:rPr>
          <w:sz w:val="28"/>
        </w:rPr>
      </w:pPr>
      <w:r>
        <w:rPr>
          <w:sz w:val="28"/>
        </w:rPr>
        <w:t xml:space="preserve">         3. </w:t>
      </w:r>
      <w:r w:rsidR="00E96D54" w:rsidRPr="00826EE5">
        <w:rPr>
          <w:sz w:val="28"/>
        </w:rPr>
        <w:t>Контроль за исполнением насто</w:t>
      </w:r>
      <w:r>
        <w:rPr>
          <w:sz w:val="28"/>
        </w:rPr>
        <w:t>ящего постановления оставляю за собой.</w:t>
      </w:r>
    </w:p>
    <w:p w14:paraId="49FAD155" w14:textId="77777777" w:rsidR="00B05ABE" w:rsidRDefault="00B05ABE">
      <w:pPr>
        <w:pStyle w:val="a3"/>
        <w:ind w:left="0" w:firstLine="0"/>
        <w:jc w:val="left"/>
        <w:rPr>
          <w:sz w:val="30"/>
        </w:rPr>
      </w:pPr>
    </w:p>
    <w:p w14:paraId="363D940E" w14:textId="77777777" w:rsidR="00B05ABE" w:rsidRDefault="00B05ABE">
      <w:pPr>
        <w:pStyle w:val="a3"/>
        <w:spacing w:before="1"/>
        <w:ind w:left="0" w:firstLine="0"/>
        <w:jc w:val="left"/>
        <w:rPr>
          <w:sz w:val="26"/>
        </w:rPr>
      </w:pPr>
    </w:p>
    <w:p w14:paraId="73659F52" w14:textId="6058F1E9" w:rsidR="00B05ABE" w:rsidRDefault="00826EE5">
      <w:pPr>
        <w:rPr>
          <w:sz w:val="28"/>
        </w:rPr>
      </w:pPr>
      <w:r>
        <w:rPr>
          <w:sz w:val="28"/>
        </w:rPr>
        <w:t xml:space="preserve">Глава </w:t>
      </w:r>
      <w:r w:rsidR="001243D6">
        <w:rPr>
          <w:sz w:val="28"/>
        </w:rPr>
        <w:t>Крутологовского</w:t>
      </w:r>
      <w:r>
        <w:rPr>
          <w:sz w:val="28"/>
        </w:rPr>
        <w:t xml:space="preserve"> сельсовета</w:t>
      </w:r>
    </w:p>
    <w:p w14:paraId="73ECDA78" w14:textId="4C77519D" w:rsidR="00826EE5" w:rsidRDefault="00826EE5">
      <w:pPr>
        <w:rPr>
          <w:sz w:val="28"/>
        </w:rPr>
        <w:sectPr w:rsidR="00826EE5">
          <w:type w:val="continuous"/>
          <w:pgSz w:w="11910" w:h="16840"/>
          <w:pgMar w:top="840" w:right="880" w:bottom="280" w:left="1300" w:header="720" w:footer="720" w:gutter="0"/>
          <w:cols w:space="720"/>
        </w:sectPr>
      </w:pPr>
      <w:r>
        <w:rPr>
          <w:sz w:val="28"/>
        </w:rPr>
        <w:t xml:space="preserve">Коченевского района Новосибирской области                        </w:t>
      </w:r>
      <w:r w:rsidR="001243D6">
        <w:rPr>
          <w:sz w:val="28"/>
        </w:rPr>
        <w:t xml:space="preserve">      С.М. Иванова          </w:t>
      </w:r>
    </w:p>
    <w:p w14:paraId="6086263A" w14:textId="77777777" w:rsidR="00B05ABE" w:rsidRDefault="00826EE5" w:rsidP="00826EE5">
      <w:pPr>
        <w:spacing w:before="73"/>
        <w:ind w:left="6189" w:right="104" w:firstLine="1911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</w:t>
      </w:r>
    </w:p>
    <w:p w14:paraId="157569FF" w14:textId="3292E55D" w:rsidR="00826EE5" w:rsidRDefault="00826EE5" w:rsidP="00826EE5">
      <w:pPr>
        <w:spacing w:before="73"/>
        <w:ind w:left="6189" w:right="104" w:firstLine="89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постановлением администрации </w:t>
      </w:r>
      <w:r w:rsidR="001243D6">
        <w:rPr>
          <w:sz w:val="24"/>
          <w:szCs w:val="24"/>
        </w:rPr>
        <w:t>Крутологовского</w:t>
      </w:r>
      <w:r>
        <w:rPr>
          <w:sz w:val="24"/>
          <w:szCs w:val="24"/>
        </w:rPr>
        <w:t xml:space="preserve"> сельсовета Коченевского района Новосибирской области</w:t>
      </w:r>
    </w:p>
    <w:p w14:paraId="547016D4" w14:textId="77777777" w:rsidR="00826EE5" w:rsidRPr="00826EE5" w:rsidRDefault="00005E7C" w:rsidP="00826EE5">
      <w:pPr>
        <w:spacing w:before="73"/>
        <w:ind w:left="6189" w:right="104" w:firstLine="899"/>
        <w:jc w:val="right"/>
        <w:rPr>
          <w:sz w:val="24"/>
          <w:szCs w:val="24"/>
        </w:rPr>
      </w:pPr>
      <w:r>
        <w:rPr>
          <w:sz w:val="24"/>
          <w:szCs w:val="24"/>
        </w:rPr>
        <w:t>от 29.03.2021 № 25</w:t>
      </w:r>
    </w:p>
    <w:p w14:paraId="6B28AFE2" w14:textId="77777777" w:rsidR="00B05ABE" w:rsidRDefault="00B05ABE">
      <w:pPr>
        <w:pStyle w:val="a3"/>
        <w:spacing w:before="1"/>
        <w:ind w:left="0" w:firstLine="0"/>
        <w:jc w:val="left"/>
        <w:rPr>
          <w:sz w:val="28"/>
        </w:rPr>
      </w:pPr>
    </w:p>
    <w:p w14:paraId="12F06E62" w14:textId="77777777" w:rsidR="00B05ABE" w:rsidRDefault="00E96D54">
      <w:pPr>
        <w:pStyle w:val="21"/>
        <w:ind w:right="836" w:firstLine="0"/>
        <w:jc w:val="center"/>
      </w:pPr>
      <w:r>
        <w:t>СТАНДАРТ</w:t>
      </w:r>
    </w:p>
    <w:p w14:paraId="2CC7740E" w14:textId="77777777" w:rsidR="00B05ABE" w:rsidRDefault="00E96D54">
      <w:pPr>
        <w:spacing w:line="310" w:lineRule="exact"/>
        <w:ind w:left="844" w:right="839"/>
        <w:jc w:val="center"/>
        <w:rPr>
          <w:b/>
          <w:sz w:val="27"/>
        </w:rPr>
      </w:pPr>
      <w:r>
        <w:rPr>
          <w:b/>
          <w:sz w:val="27"/>
        </w:rPr>
        <w:t>внутреннего муниципального финансового контроля</w:t>
      </w:r>
    </w:p>
    <w:p w14:paraId="7ABBF760" w14:textId="77777777" w:rsidR="00B05ABE" w:rsidRDefault="00E96D54">
      <w:pPr>
        <w:ind w:left="848" w:right="839"/>
        <w:jc w:val="center"/>
        <w:rPr>
          <w:b/>
          <w:sz w:val="27"/>
        </w:rPr>
      </w:pPr>
      <w:r>
        <w:rPr>
          <w:b/>
          <w:sz w:val="27"/>
        </w:rPr>
        <w:t>«Проведение проверок, ревизий и обследований и оформление их результатов»</w:t>
      </w:r>
    </w:p>
    <w:p w14:paraId="180E2A38" w14:textId="77777777" w:rsidR="00B05ABE" w:rsidRDefault="00B05ABE">
      <w:pPr>
        <w:pStyle w:val="a3"/>
        <w:spacing w:before="10"/>
        <w:ind w:left="0" w:firstLine="0"/>
        <w:jc w:val="left"/>
        <w:rPr>
          <w:b/>
          <w:sz w:val="26"/>
        </w:rPr>
      </w:pPr>
    </w:p>
    <w:p w14:paraId="7276620F" w14:textId="77777777" w:rsidR="00B05ABE" w:rsidRDefault="00E96D54">
      <w:pPr>
        <w:pStyle w:val="a4"/>
        <w:numPr>
          <w:ilvl w:val="1"/>
          <w:numId w:val="6"/>
        </w:numPr>
        <w:tabs>
          <w:tab w:val="left" w:pos="4089"/>
        </w:tabs>
        <w:spacing w:before="1"/>
        <w:jc w:val="both"/>
        <w:rPr>
          <w:b/>
          <w:sz w:val="27"/>
        </w:rPr>
      </w:pPr>
      <w:r>
        <w:rPr>
          <w:b/>
          <w:sz w:val="27"/>
        </w:rPr>
        <w:t>Общие</w:t>
      </w:r>
      <w:r>
        <w:rPr>
          <w:b/>
          <w:spacing w:val="-3"/>
          <w:sz w:val="27"/>
        </w:rPr>
        <w:t xml:space="preserve"> </w:t>
      </w:r>
      <w:r>
        <w:rPr>
          <w:b/>
          <w:sz w:val="27"/>
        </w:rPr>
        <w:t>положения</w:t>
      </w:r>
    </w:p>
    <w:p w14:paraId="429CD0BC" w14:textId="6AFE7790" w:rsidR="00B05ABE" w:rsidRDefault="00E96D54">
      <w:pPr>
        <w:pStyle w:val="a4"/>
        <w:numPr>
          <w:ilvl w:val="0"/>
          <w:numId w:val="5"/>
        </w:numPr>
        <w:tabs>
          <w:tab w:val="left" w:pos="1535"/>
        </w:tabs>
        <w:spacing w:before="1"/>
        <w:ind w:right="103" w:firstLine="707"/>
        <w:rPr>
          <w:sz w:val="27"/>
        </w:rPr>
      </w:pPr>
      <w:r>
        <w:rPr>
          <w:sz w:val="27"/>
        </w:rPr>
        <w:t>Стандарт устанавливает правила проведения плановых и внеплановых проверок, ревизий и обследований (далее</w:t>
      </w:r>
      <w:r w:rsidR="00AF576B">
        <w:rPr>
          <w:sz w:val="27"/>
        </w:rPr>
        <w:t xml:space="preserve"> </w:t>
      </w:r>
      <w:r>
        <w:rPr>
          <w:sz w:val="27"/>
        </w:rPr>
        <w:t>- контрольные мероприятия), а также порядок оформления их результатов в рамках реализации органов внутреннего муниципального финансового контроля администрации</w:t>
      </w:r>
      <w:r w:rsidR="00AF576B">
        <w:rPr>
          <w:sz w:val="27"/>
        </w:rPr>
        <w:t xml:space="preserve"> </w:t>
      </w:r>
      <w:r w:rsidR="001243D6">
        <w:rPr>
          <w:sz w:val="27"/>
        </w:rPr>
        <w:t>Крутологовского</w:t>
      </w:r>
      <w:r w:rsidR="00AF576B">
        <w:rPr>
          <w:sz w:val="27"/>
        </w:rPr>
        <w:t xml:space="preserve"> сельсовета</w:t>
      </w:r>
      <w:r>
        <w:rPr>
          <w:sz w:val="27"/>
        </w:rPr>
        <w:t xml:space="preserve"> Коченевского района Новосибирской области (далее – орган конт</w:t>
      </w:r>
      <w:r w:rsidR="00AF576B">
        <w:rPr>
          <w:sz w:val="27"/>
        </w:rPr>
        <w:t xml:space="preserve">роля, администрация </w:t>
      </w:r>
      <w:r w:rsidR="001243D6">
        <w:rPr>
          <w:sz w:val="27"/>
        </w:rPr>
        <w:t>Крутологовского</w:t>
      </w:r>
      <w:r w:rsidR="00AF576B">
        <w:rPr>
          <w:sz w:val="27"/>
        </w:rPr>
        <w:t xml:space="preserve"> сельсовета</w:t>
      </w:r>
      <w:r>
        <w:rPr>
          <w:sz w:val="27"/>
        </w:rPr>
        <w:t>).</w:t>
      </w:r>
    </w:p>
    <w:p w14:paraId="15009CBC" w14:textId="77777777" w:rsidR="00B05ABE" w:rsidRDefault="00E96D54">
      <w:pPr>
        <w:pStyle w:val="a4"/>
        <w:numPr>
          <w:ilvl w:val="0"/>
          <w:numId w:val="5"/>
        </w:numPr>
        <w:tabs>
          <w:tab w:val="left" w:pos="1535"/>
        </w:tabs>
        <w:ind w:right="103" w:firstLine="707"/>
        <w:rPr>
          <w:sz w:val="27"/>
        </w:rPr>
      </w:pPr>
      <w:r>
        <w:rPr>
          <w:sz w:val="27"/>
        </w:rPr>
        <w:t>К процедурам осуществления контрольного мероприятия относятся: назначение контрольного мероприятия, проведение контрольного мероприятия и оформление результатов контрольного</w:t>
      </w:r>
      <w:r>
        <w:rPr>
          <w:spacing w:val="-8"/>
          <w:sz w:val="27"/>
        </w:rPr>
        <w:t xml:space="preserve"> </w:t>
      </w:r>
      <w:r>
        <w:rPr>
          <w:sz w:val="27"/>
        </w:rPr>
        <w:t>мероприятия.</w:t>
      </w:r>
    </w:p>
    <w:p w14:paraId="53898301" w14:textId="77777777" w:rsidR="00B05ABE" w:rsidRDefault="00E96D54">
      <w:pPr>
        <w:pStyle w:val="21"/>
        <w:numPr>
          <w:ilvl w:val="1"/>
          <w:numId w:val="6"/>
        </w:numPr>
        <w:tabs>
          <w:tab w:val="left" w:pos="2762"/>
        </w:tabs>
        <w:ind w:left="2761" w:hanging="635"/>
        <w:jc w:val="both"/>
      </w:pPr>
      <w:r>
        <w:t>Назначение контрольного</w:t>
      </w:r>
      <w:r>
        <w:rPr>
          <w:spacing w:val="-2"/>
        </w:rPr>
        <w:t xml:space="preserve"> </w:t>
      </w:r>
      <w:r>
        <w:t>мероприятия</w:t>
      </w:r>
    </w:p>
    <w:p w14:paraId="5D73ABBB" w14:textId="77777777" w:rsidR="00B05ABE" w:rsidRDefault="00E96D54">
      <w:pPr>
        <w:pStyle w:val="a4"/>
        <w:numPr>
          <w:ilvl w:val="0"/>
          <w:numId w:val="5"/>
        </w:numPr>
        <w:tabs>
          <w:tab w:val="left" w:pos="1535"/>
        </w:tabs>
        <w:ind w:right="112" w:firstLine="707"/>
        <w:rPr>
          <w:sz w:val="27"/>
        </w:rPr>
      </w:pPr>
      <w:r>
        <w:rPr>
          <w:sz w:val="27"/>
        </w:rPr>
        <w:t>Решение о назначении планового контрольного мероприятия принимается на основании плана контрольных</w:t>
      </w:r>
      <w:r>
        <w:rPr>
          <w:spacing w:val="-6"/>
          <w:sz w:val="27"/>
        </w:rPr>
        <w:t xml:space="preserve"> </w:t>
      </w:r>
      <w:r>
        <w:rPr>
          <w:sz w:val="27"/>
        </w:rPr>
        <w:t>мероприятий.</w:t>
      </w:r>
    </w:p>
    <w:p w14:paraId="39901421" w14:textId="77777777" w:rsidR="00B05ABE" w:rsidRDefault="00E96D54">
      <w:pPr>
        <w:pStyle w:val="a4"/>
        <w:numPr>
          <w:ilvl w:val="0"/>
          <w:numId w:val="5"/>
        </w:numPr>
        <w:tabs>
          <w:tab w:val="left" w:pos="1535"/>
        </w:tabs>
        <w:spacing w:before="1"/>
        <w:ind w:right="111" w:firstLine="707"/>
        <w:rPr>
          <w:sz w:val="27"/>
        </w:rPr>
      </w:pPr>
      <w:r>
        <w:rPr>
          <w:sz w:val="27"/>
        </w:rPr>
        <w:t>Решение о назначении внепланового контрольного мероприятия может быть</w:t>
      </w:r>
      <w:r>
        <w:rPr>
          <w:spacing w:val="-3"/>
          <w:sz w:val="27"/>
        </w:rPr>
        <w:t xml:space="preserve"> </w:t>
      </w:r>
      <w:r>
        <w:rPr>
          <w:sz w:val="27"/>
        </w:rPr>
        <w:t>принято:</w:t>
      </w:r>
    </w:p>
    <w:p w14:paraId="6760FEBE" w14:textId="77777777" w:rsidR="00B05ABE" w:rsidRDefault="00E96D54">
      <w:pPr>
        <w:pStyle w:val="a4"/>
        <w:numPr>
          <w:ilvl w:val="0"/>
          <w:numId w:val="4"/>
        </w:numPr>
        <w:tabs>
          <w:tab w:val="left" w:pos="1832"/>
          <w:tab w:val="left" w:pos="1833"/>
        </w:tabs>
        <w:spacing w:before="1"/>
        <w:ind w:right="111" w:firstLine="707"/>
        <w:rPr>
          <w:sz w:val="27"/>
        </w:rPr>
      </w:pPr>
      <w:r>
        <w:rPr>
          <w:sz w:val="27"/>
        </w:rPr>
        <w:t>по результатам рассмотрения поступивших обращений, запросов, поручений, иной информации о признаках нарушений актов по вопросам, отнесенным к полномочиям органа внутреннего муниципального финансового контроля;</w:t>
      </w:r>
    </w:p>
    <w:p w14:paraId="0F19A72D" w14:textId="77777777" w:rsidR="00B05ABE" w:rsidRDefault="00E96D54">
      <w:pPr>
        <w:pStyle w:val="a4"/>
        <w:numPr>
          <w:ilvl w:val="0"/>
          <w:numId w:val="4"/>
        </w:numPr>
        <w:tabs>
          <w:tab w:val="left" w:pos="1264"/>
        </w:tabs>
        <w:ind w:right="111" w:firstLine="707"/>
        <w:rPr>
          <w:sz w:val="27"/>
        </w:rPr>
      </w:pPr>
      <w:r>
        <w:rPr>
          <w:sz w:val="27"/>
        </w:rPr>
        <w:t>по истечении срока исполнения объектами контроля ранее выданных органом контроля представлений и (или)</w:t>
      </w:r>
      <w:r>
        <w:rPr>
          <w:spacing w:val="-3"/>
          <w:sz w:val="27"/>
        </w:rPr>
        <w:t xml:space="preserve"> </w:t>
      </w:r>
      <w:r>
        <w:rPr>
          <w:sz w:val="27"/>
        </w:rPr>
        <w:t>предписаний;</w:t>
      </w:r>
    </w:p>
    <w:p w14:paraId="662F2F41" w14:textId="77777777" w:rsidR="00B05ABE" w:rsidRDefault="00E96D54">
      <w:pPr>
        <w:pStyle w:val="a4"/>
        <w:numPr>
          <w:ilvl w:val="0"/>
          <w:numId w:val="4"/>
        </w:numPr>
        <w:tabs>
          <w:tab w:val="left" w:pos="986"/>
        </w:tabs>
        <w:spacing w:line="310" w:lineRule="exact"/>
        <w:ind w:left="985" w:hanging="160"/>
        <w:rPr>
          <w:sz w:val="27"/>
        </w:rPr>
      </w:pPr>
      <w:r>
        <w:rPr>
          <w:sz w:val="27"/>
        </w:rPr>
        <w:t>по результатам проведения контрольного</w:t>
      </w:r>
      <w:r>
        <w:rPr>
          <w:spacing w:val="-3"/>
          <w:sz w:val="27"/>
        </w:rPr>
        <w:t xml:space="preserve"> </w:t>
      </w:r>
      <w:r>
        <w:rPr>
          <w:sz w:val="27"/>
        </w:rPr>
        <w:t>мероприятия.</w:t>
      </w:r>
    </w:p>
    <w:p w14:paraId="3B34BC83" w14:textId="3AC8E983" w:rsidR="00B05ABE" w:rsidRDefault="00E96D54">
      <w:pPr>
        <w:pStyle w:val="a4"/>
        <w:numPr>
          <w:ilvl w:val="0"/>
          <w:numId w:val="5"/>
        </w:numPr>
        <w:tabs>
          <w:tab w:val="left" w:pos="1319"/>
        </w:tabs>
        <w:ind w:right="110" w:firstLine="707"/>
        <w:rPr>
          <w:sz w:val="27"/>
        </w:rPr>
      </w:pPr>
      <w:r>
        <w:rPr>
          <w:sz w:val="27"/>
        </w:rPr>
        <w:t xml:space="preserve">Должностным лицом, уполномоченным принимать решение о назначении контрольного мероприятия является Глава </w:t>
      </w:r>
      <w:r w:rsidR="001243D6">
        <w:rPr>
          <w:sz w:val="27"/>
        </w:rPr>
        <w:t>Крутологовского</w:t>
      </w:r>
      <w:r w:rsidR="00AF576B">
        <w:rPr>
          <w:sz w:val="27"/>
        </w:rPr>
        <w:t xml:space="preserve"> сельсовета </w:t>
      </w:r>
      <w:r>
        <w:rPr>
          <w:sz w:val="27"/>
        </w:rPr>
        <w:t>Коченевского района Новосибирской области (далее – Глава</w:t>
      </w:r>
      <w:r>
        <w:rPr>
          <w:spacing w:val="-6"/>
          <w:sz w:val="27"/>
        </w:rPr>
        <w:t xml:space="preserve"> </w:t>
      </w:r>
      <w:r w:rsidR="001243D6">
        <w:rPr>
          <w:sz w:val="27"/>
        </w:rPr>
        <w:t>Крутологовского</w:t>
      </w:r>
      <w:r w:rsidR="00AF576B">
        <w:rPr>
          <w:sz w:val="27"/>
        </w:rPr>
        <w:t xml:space="preserve"> сельсовета</w:t>
      </w:r>
      <w:r>
        <w:rPr>
          <w:sz w:val="27"/>
        </w:rPr>
        <w:t>).</w:t>
      </w:r>
    </w:p>
    <w:p w14:paraId="7130B6A4" w14:textId="1882C410" w:rsidR="00B05ABE" w:rsidRDefault="00E96D54">
      <w:pPr>
        <w:pStyle w:val="a4"/>
        <w:numPr>
          <w:ilvl w:val="0"/>
          <w:numId w:val="5"/>
        </w:numPr>
        <w:tabs>
          <w:tab w:val="left" w:pos="1290"/>
        </w:tabs>
        <w:ind w:right="109" w:firstLine="707"/>
        <w:rPr>
          <w:sz w:val="27"/>
        </w:rPr>
      </w:pPr>
      <w:r>
        <w:rPr>
          <w:sz w:val="27"/>
        </w:rPr>
        <w:t xml:space="preserve">Решение о назначении контрольного мероприятия оформляется распоряжением администрации </w:t>
      </w:r>
      <w:r w:rsidR="001243D6">
        <w:rPr>
          <w:sz w:val="27"/>
        </w:rPr>
        <w:t>Крутологовского</w:t>
      </w:r>
      <w:r w:rsidR="00AF576B">
        <w:rPr>
          <w:sz w:val="27"/>
        </w:rPr>
        <w:t xml:space="preserve"> сельсовета </w:t>
      </w:r>
      <w:r>
        <w:rPr>
          <w:sz w:val="27"/>
        </w:rPr>
        <w:t>о назначении контрольного мероприятия, которое должно содержать следующие</w:t>
      </w:r>
      <w:r>
        <w:rPr>
          <w:spacing w:val="-7"/>
          <w:sz w:val="27"/>
        </w:rPr>
        <w:t xml:space="preserve"> </w:t>
      </w:r>
      <w:r>
        <w:rPr>
          <w:sz w:val="27"/>
        </w:rPr>
        <w:t>сведения:</w:t>
      </w:r>
    </w:p>
    <w:p w14:paraId="74DBB599" w14:textId="77777777" w:rsidR="00B05ABE" w:rsidRDefault="00E96D54">
      <w:pPr>
        <w:pStyle w:val="a4"/>
        <w:numPr>
          <w:ilvl w:val="0"/>
          <w:numId w:val="4"/>
        </w:numPr>
        <w:tabs>
          <w:tab w:val="left" w:pos="986"/>
        </w:tabs>
        <w:spacing w:before="1" w:line="310" w:lineRule="exact"/>
        <w:ind w:left="985" w:hanging="160"/>
        <w:jc w:val="left"/>
        <w:rPr>
          <w:sz w:val="27"/>
        </w:rPr>
      </w:pPr>
      <w:r>
        <w:rPr>
          <w:sz w:val="27"/>
        </w:rPr>
        <w:t>наименование объекта</w:t>
      </w:r>
      <w:r>
        <w:rPr>
          <w:spacing w:val="-6"/>
          <w:sz w:val="27"/>
        </w:rPr>
        <w:t xml:space="preserve"> </w:t>
      </w:r>
      <w:r>
        <w:rPr>
          <w:sz w:val="27"/>
        </w:rPr>
        <w:t>контроля;</w:t>
      </w:r>
    </w:p>
    <w:p w14:paraId="2BD2B0E2" w14:textId="77777777" w:rsidR="00B05ABE" w:rsidRDefault="00E96D54">
      <w:pPr>
        <w:pStyle w:val="a4"/>
        <w:numPr>
          <w:ilvl w:val="0"/>
          <w:numId w:val="4"/>
        </w:numPr>
        <w:tabs>
          <w:tab w:val="left" w:pos="986"/>
        </w:tabs>
        <w:spacing w:line="310" w:lineRule="exact"/>
        <w:ind w:left="985" w:hanging="160"/>
        <w:jc w:val="left"/>
        <w:rPr>
          <w:sz w:val="27"/>
        </w:rPr>
      </w:pPr>
      <w:r>
        <w:rPr>
          <w:sz w:val="27"/>
        </w:rPr>
        <w:t>проверяемый</w:t>
      </w:r>
      <w:r>
        <w:rPr>
          <w:spacing w:val="-2"/>
          <w:sz w:val="27"/>
        </w:rPr>
        <w:t xml:space="preserve"> </w:t>
      </w:r>
      <w:r>
        <w:rPr>
          <w:sz w:val="27"/>
        </w:rPr>
        <w:t>период;</w:t>
      </w:r>
    </w:p>
    <w:p w14:paraId="4CD8A325" w14:textId="77777777" w:rsidR="00B05ABE" w:rsidRDefault="00E96D54">
      <w:pPr>
        <w:pStyle w:val="a4"/>
        <w:numPr>
          <w:ilvl w:val="0"/>
          <w:numId w:val="4"/>
        </w:numPr>
        <w:tabs>
          <w:tab w:val="left" w:pos="986"/>
        </w:tabs>
        <w:spacing w:line="310" w:lineRule="exact"/>
        <w:ind w:left="985" w:hanging="160"/>
        <w:jc w:val="left"/>
        <w:rPr>
          <w:sz w:val="27"/>
        </w:rPr>
      </w:pPr>
      <w:r>
        <w:rPr>
          <w:sz w:val="27"/>
        </w:rPr>
        <w:t>тему контрольного</w:t>
      </w:r>
      <w:r>
        <w:rPr>
          <w:spacing w:val="1"/>
          <w:sz w:val="27"/>
        </w:rPr>
        <w:t xml:space="preserve"> </w:t>
      </w:r>
      <w:r>
        <w:rPr>
          <w:sz w:val="27"/>
        </w:rPr>
        <w:t>мероприятия;</w:t>
      </w:r>
    </w:p>
    <w:p w14:paraId="2DF7A280" w14:textId="77777777" w:rsidR="00B05ABE" w:rsidRDefault="00E96D54">
      <w:pPr>
        <w:pStyle w:val="a4"/>
        <w:numPr>
          <w:ilvl w:val="0"/>
          <w:numId w:val="4"/>
        </w:numPr>
        <w:tabs>
          <w:tab w:val="left" w:pos="986"/>
        </w:tabs>
        <w:spacing w:before="2" w:line="310" w:lineRule="exact"/>
        <w:ind w:left="985" w:hanging="160"/>
        <w:jc w:val="left"/>
        <w:rPr>
          <w:sz w:val="27"/>
        </w:rPr>
      </w:pPr>
      <w:r>
        <w:rPr>
          <w:sz w:val="27"/>
        </w:rPr>
        <w:t>метод</w:t>
      </w:r>
      <w:r>
        <w:rPr>
          <w:spacing w:val="-2"/>
          <w:sz w:val="27"/>
        </w:rPr>
        <w:t xml:space="preserve"> </w:t>
      </w:r>
      <w:r>
        <w:rPr>
          <w:sz w:val="27"/>
        </w:rPr>
        <w:t>контроля;</w:t>
      </w:r>
    </w:p>
    <w:p w14:paraId="1021DD19" w14:textId="77777777" w:rsidR="00B05ABE" w:rsidRDefault="00E96D54">
      <w:pPr>
        <w:pStyle w:val="a4"/>
        <w:numPr>
          <w:ilvl w:val="0"/>
          <w:numId w:val="4"/>
        </w:numPr>
        <w:tabs>
          <w:tab w:val="left" w:pos="986"/>
        </w:tabs>
        <w:spacing w:line="310" w:lineRule="exact"/>
        <w:ind w:left="985" w:hanging="160"/>
        <w:jc w:val="left"/>
        <w:rPr>
          <w:sz w:val="27"/>
        </w:rPr>
      </w:pPr>
      <w:r>
        <w:rPr>
          <w:sz w:val="27"/>
        </w:rPr>
        <w:t>основание проведения контрольного</w:t>
      </w:r>
      <w:r>
        <w:rPr>
          <w:spacing w:val="-2"/>
          <w:sz w:val="27"/>
        </w:rPr>
        <w:t xml:space="preserve"> </w:t>
      </w:r>
      <w:r>
        <w:rPr>
          <w:sz w:val="27"/>
        </w:rPr>
        <w:t>мероприятия;</w:t>
      </w:r>
    </w:p>
    <w:p w14:paraId="7E2BBE54" w14:textId="77777777" w:rsidR="00B05ABE" w:rsidRDefault="00E96D54">
      <w:pPr>
        <w:pStyle w:val="a4"/>
        <w:numPr>
          <w:ilvl w:val="0"/>
          <w:numId w:val="4"/>
        </w:numPr>
        <w:tabs>
          <w:tab w:val="left" w:pos="1117"/>
          <w:tab w:val="left" w:pos="1118"/>
        </w:tabs>
        <w:ind w:right="110" w:firstLine="707"/>
        <w:jc w:val="left"/>
        <w:rPr>
          <w:sz w:val="27"/>
        </w:rPr>
      </w:pPr>
      <w:r>
        <w:rPr>
          <w:sz w:val="27"/>
        </w:rPr>
        <w:t>состав проверочной (ревизионной) группы или должностное лицо, уполномоченные по проведению контрольного</w:t>
      </w:r>
      <w:r>
        <w:rPr>
          <w:spacing w:val="-9"/>
          <w:sz w:val="27"/>
        </w:rPr>
        <w:t xml:space="preserve"> </w:t>
      </w:r>
      <w:r>
        <w:rPr>
          <w:sz w:val="27"/>
        </w:rPr>
        <w:t>мероприятия;</w:t>
      </w:r>
    </w:p>
    <w:p w14:paraId="6F3189D5" w14:textId="77777777" w:rsidR="00B05ABE" w:rsidRDefault="00B05ABE">
      <w:pPr>
        <w:rPr>
          <w:sz w:val="27"/>
        </w:rPr>
        <w:sectPr w:rsidR="00B05ABE">
          <w:pgSz w:w="11910" w:h="16840"/>
          <w:pgMar w:top="760" w:right="880" w:bottom="280" w:left="1300" w:header="720" w:footer="720" w:gutter="0"/>
          <w:cols w:space="720"/>
        </w:sectPr>
      </w:pPr>
    </w:p>
    <w:p w14:paraId="5A81B12E" w14:textId="77777777" w:rsidR="00B05ABE" w:rsidRDefault="00E96D54">
      <w:pPr>
        <w:pStyle w:val="a4"/>
        <w:numPr>
          <w:ilvl w:val="0"/>
          <w:numId w:val="4"/>
        </w:numPr>
        <w:tabs>
          <w:tab w:val="left" w:pos="1022"/>
        </w:tabs>
        <w:spacing w:before="73"/>
        <w:ind w:right="111" w:firstLine="707"/>
        <w:jc w:val="left"/>
        <w:rPr>
          <w:sz w:val="27"/>
        </w:rPr>
      </w:pPr>
      <w:r>
        <w:rPr>
          <w:sz w:val="27"/>
        </w:rPr>
        <w:lastRenderedPageBreak/>
        <w:t>информацию привлекаемых экспертных организациях и (или) экспертах (специалистах) в случае их</w:t>
      </w:r>
      <w:r>
        <w:rPr>
          <w:spacing w:val="-2"/>
          <w:sz w:val="27"/>
        </w:rPr>
        <w:t xml:space="preserve"> </w:t>
      </w:r>
      <w:r>
        <w:rPr>
          <w:sz w:val="27"/>
        </w:rPr>
        <w:t>привлечения;</w:t>
      </w:r>
    </w:p>
    <w:p w14:paraId="3C7714D7" w14:textId="77777777" w:rsidR="00B05ABE" w:rsidRDefault="00E96D54">
      <w:pPr>
        <w:pStyle w:val="a4"/>
        <w:numPr>
          <w:ilvl w:val="0"/>
          <w:numId w:val="4"/>
        </w:numPr>
        <w:tabs>
          <w:tab w:val="left" w:pos="986"/>
        </w:tabs>
        <w:spacing w:line="309" w:lineRule="exact"/>
        <w:ind w:left="985" w:hanging="160"/>
        <w:jc w:val="left"/>
        <w:rPr>
          <w:sz w:val="27"/>
        </w:rPr>
      </w:pPr>
      <w:r>
        <w:rPr>
          <w:sz w:val="27"/>
        </w:rPr>
        <w:t>дату начала проведения контрольного</w:t>
      </w:r>
      <w:r>
        <w:rPr>
          <w:spacing w:val="-1"/>
          <w:sz w:val="27"/>
        </w:rPr>
        <w:t xml:space="preserve"> </w:t>
      </w:r>
      <w:r>
        <w:rPr>
          <w:sz w:val="27"/>
        </w:rPr>
        <w:t>мероприятия;</w:t>
      </w:r>
    </w:p>
    <w:p w14:paraId="3F6761DC" w14:textId="77777777" w:rsidR="00B05ABE" w:rsidRDefault="00E96D54">
      <w:pPr>
        <w:pStyle w:val="a4"/>
        <w:numPr>
          <w:ilvl w:val="0"/>
          <w:numId w:val="4"/>
        </w:numPr>
        <w:tabs>
          <w:tab w:val="left" w:pos="1091"/>
        </w:tabs>
        <w:spacing w:before="2"/>
        <w:ind w:right="113" w:firstLine="707"/>
        <w:jc w:val="left"/>
        <w:rPr>
          <w:sz w:val="27"/>
        </w:rPr>
      </w:pPr>
      <w:r>
        <w:rPr>
          <w:sz w:val="27"/>
        </w:rPr>
        <w:t>срок проведения контрольного мероприятия (указывается в рабочих днях);</w:t>
      </w:r>
    </w:p>
    <w:p w14:paraId="7C220205" w14:textId="77777777" w:rsidR="00B05ABE" w:rsidRDefault="00E96D54">
      <w:pPr>
        <w:pStyle w:val="a4"/>
        <w:numPr>
          <w:ilvl w:val="0"/>
          <w:numId w:val="4"/>
        </w:numPr>
        <w:tabs>
          <w:tab w:val="left" w:pos="1022"/>
        </w:tabs>
        <w:ind w:right="110" w:firstLine="707"/>
        <w:jc w:val="left"/>
        <w:rPr>
          <w:sz w:val="27"/>
        </w:rPr>
      </w:pPr>
      <w:r>
        <w:rPr>
          <w:sz w:val="27"/>
        </w:rPr>
        <w:t>перечень основных вопросов, подлежащих изучению в ходе проведения контрольного</w:t>
      </w:r>
      <w:r>
        <w:rPr>
          <w:spacing w:val="-3"/>
          <w:sz w:val="27"/>
        </w:rPr>
        <w:t xml:space="preserve"> </w:t>
      </w:r>
      <w:r>
        <w:rPr>
          <w:sz w:val="27"/>
        </w:rPr>
        <w:t>мероприятия.</w:t>
      </w:r>
    </w:p>
    <w:p w14:paraId="3FB4767F" w14:textId="77777777" w:rsidR="00B05ABE" w:rsidRDefault="00E96D54">
      <w:pPr>
        <w:pStyle w:val="a3"/>
        <w:ind w:right="106"/>
      </w:pPr>
      <w:r>
        <w:t>Тема планового контрольного мероприятия указывается в соответствии с планом контрольных мероприятий, внепланового контрольного мероприятия – исходя из поручений, обращений и иных оснований для проведения контрольного</w:t>
      </w:r>
      <w:r>
        <w:rPr>
          <w:spacing w:val="-3"/>
        </w:rPr>
        <w:t xml:space="preserve"> </w:t>
      </w:r>
      <w:r>
        <w:t>мероприятия.</w:t>
      </w:r>
    </w:p>
    <w:p w14:paraId="0932C992" w14:textId="77777777" w:rsidR="00B05ABE" w:rsidRDefault="00E96D54">
      <w:pPr>
        <w:pStyle w:val="a4"/>
        <w:numPr>
          <w:ilvl w:val="0"/>
          <w:numId w:val="5"/>
        </w:numPr>
        <w:tabs>
          <w:tab w:val="left" w:pos="1105"/>
        </w:tabs>
        <w:ind w:right="114" w:firstLine="707"/>
        <w:rPr>
          <w:sz w:val="27"/>
        </w:rPr>
      </w:pPr>
      <w:r>
        <w:rPr>
          <w:sz w:val="27"/>
        </w:rPr>
        <w:t>Внесение изменений в решение о назначении контрольного мероприятия может осуществляться в</w:t>
      </w:r>
      <w:r>
        <w:rPr>
          <w:spacing w:val="-6"/>
          <w:sz w:val="27"/>
        </w:rPr>
        <w:t xml:space="preserve"> </w:t>
      </w:r>
      <w:r>
        <w:rPr>
          <w:sz w:val="27"/>
        </w:rPr>
        <w:t>отношении:</w:t>
      </w:r>
    </w:p>
    <w:p w14:paraId="7C6B9AEF" w14:textId="77777777" w:rsidR="00B05ABE" w:rsidRDefault="00E96D54">
      <w:pPr>
        <w:pStyle w:val="a4"/>
        <w:numPr>
          <w:ilvl w:val="0"/>
          <w:numId w:val="4"/>
        </w:numPr>
        <w:tabs>
          <w:tab w:val="left" w:pos="1005"/>
        </w:tabs>
        <w:spacing w:line="242" w:lineRule="auto"/>
        <w:ind w:right="112" w:firstLine="707"/>
        <w:rPr>
          <w:sz w:val="27"/>
        </w:rPr>
      </w:pPr>
      <w:r>
        <w:rPr>
          <w:sz w:val="27"/>
        </w:rPr>
        <w:t>состава должностных лиц, уполномоченных на проведение контрольного мероприятия;</w:t>
      </w:r>
    </w:p>
    <w:p w14:paraId="4723CC2B" w14:textId="77777777" w:rsidR="00B05ABE" w:rsidRDefault="00E96D54">
      <w:pPr>
        <w:pStyle w:val="a4"/>
        <w:numPr>
          <w:ilvl w:val="0"/>
          <w:numId w:val="4"/>
        </w:numPr>
        <w:tabs>
          <w:tab w:val="left" w:pos="1214"/>
        </w:tabs>
        <w:ind w:right="111" w:firstLine="707"/>
        <w:rPr>
          <w:sz w:val="27"/>
        </w:rPr>
      </w:pPr>
      <w:r>
        <w:rPr>
          <w:sz w:val="27"/>
        </w:rPr>
        <w:t>перечня вопросов, подлежащих изучению в ходе проведения контрольного</w:t>
      </w:r>
      <w:r>
        <w:rPr>
          <w:spacing w:val="-3"/>
          <w:sz w:val="27"/>
        </w:rPr>
        <w:t xml:space="preserve"> </w:t>
      </w:r>
      <w:r>
        <w:rPr>
          <w:sz w:val="27"/>
        </w:rPr>
        <w:t>мероприятия;</w:t>
      </w:r>
    </w:p>
    <w:p w14:paraId="435C6583" w14:textId="77777777" w:rsidR="00B05ABE" w:rsidRDefault="00E96D54">
      <w:pPr>
        <w:pStyle w:val="a4"/>
        <w:numPr>
          <w:ilvl w:val="0"/>
          <w:numId w:val="4"/>
        </w:numPr>
        <w:tabs>
          <w:tab w:val="left" w:pos="998"/>
        </w:tabs>
        <w:ind w:right="111" w:firstLine="707"/>
        <w:rPr>
          <w:sz w:val="27"/>
        </w:rPr>
      </w:pPr>
      <w:r>
        <w:rPr>
          <w:sz w:val="27"/>
        </w:rPr>
        <w:t>информации о привлекаемых экспертных организациях и (или) экспертах (специалистах);</w:t>
      </w:r>
    </w:p>
    <w:p w14:paraId="4AAF2EE7" w14:textId="77777777" w:rsidR="00B05ABE" w:rsidRDefault="00E96D54">
      <w:pPr>
        <w:pStyle w:val="a4"/>
        <w:numPr>
          <w:ilvl w:val="0"/>
          <w:numId w:val="4"/>
        </w:numPr>
        <w:tabs>
          <w:tab w:val="left" w:pos="986"/>
        </w:tabs>
        <w:spacing w:line="310" w:lineRule="exact"/>
        <w:ind w:left="985" w:hanging="160"/>
        <w:rPr>
          <w:sz w:val="27"/>
        </w:rPr>
      </w:pPr>
      <w:r>
        <w:rPr>
          <w:sz w:val="27"/>
        </w:rPr>
        <w:t>срока проведения контрольного</w:t>
      </w:r>
      <w:r>
        <w:rPr>
          <w:spacing w:val="-2"/>
          <w:sz w:val="27"/>
        </w:rPr>
        <w:t xml:space="preserve"> </w:t>
      </w:r>
      <w:r>
        <w:rPr>
          <w:sz w:val="27"/>
        </w:rPr>
        <w:t>мероприятия.</w:t>
      </w:r>
    </w:p>
    <w:p w14:paraId="3DA7255E" w14:textId="7D2AF3D9" w:rsidR="00B05ABE" w:rsidRDefault="00E96D54">
      <w:pPr>
        <w:pStyle w:val="a4"/>
        <w:numPr>
          <w:ilvl w:val="0"/>
          <w:numId w:val="5"/>
        </w:numPr>
        <w:tabs>
          <w:tab w:val="left" w:pos="1105"/>
        </w:tabs>
        <w:ind w:right="114" w:firstLine="707"/>
        <w:rPr>
          <w:sz w:val="27"/>
        </w:rPr>
      </w:pPr>
      <w:r>
        <w:rPr>
          <w:sz w:val="27"/>
        </w:rPr>
        <w:t>Внесение изменений в решение о назначении контрольного мероприятия оформляется распоряжением администрации</w:t>
      </w:r>
      <w:r w:rsidR="00AF576B">
        <w:rPr>
          <w:sz w:val="27"/>
        </w:rPr>
        <w:t xml:space="preserve"> </w:t>
      </w:r>
      <w:r w:rsidR="001243D6">
        <w:rPr>
          <w:sz w:val="27"/>
        </w:rPr>
        <w:t>Крутологовского</w:t>
      </w:r>
      <w:r w:rsidR="00AF576B">
        <w:rPr>
          <w:sz w:val="27"/>
        </w:rPr>
        <w:t xml:space="preserve"> сельсовета</w:t>
      </w:r>
      <w:r>
        <w:rPr>
          <w:sz w:val="27"/>
        </w:rPr>
        <w:t>.</w:t>
      </w:r>
    </w:p>
    <w:p w14:paraId="50514BA2" w14:textId="77777777" w:rsidR="00B05ABE" w:rsidRDefault="00E96D54">
      <w:pPr>
        <w:pStyle w:val="a4"/>
        <w:numPr>
          <w:ilvl w:val="0"/>
          <w:numId w:val="5"/>
        </w:numPr>
        <w:tabs>
          <w:tab w:val="left" w:pos="1136"/>
        </w:tabs>
        <w:ind w:right="116" w:firstLine="707"/>
        <w:rPr>
          <w:sz w:val="27"/>
        </w:rPr>
      </w:pPr>
      <w:r>
        <w:rPr>
          <w:sz w:val="27"/>
        </w:rPr>
        <w:t>Датой окончания контрольного мероприятия является дата подписания акта,</w:t>
      </w:r>
      <w:r>
        <w:rPr>
          <w:spacing w:val="-1"/>
          <w:sz w:val="27"/>
        </w:rPr>
        <w:t xml:space="preserve"> </w:t>
      </w:r>
      <w:r>
        <w:rPr>
          <w:sz w:val="27"/>
        </w:rPr>
        <w:t>заключения.</w:t>
      </w:r>
    </w:p>
    <w:p w14:paraId="59CF6070" w14:textId="53E60303" w:rsidR="00B05ABE" w:rsidRDefault="00E96D54">
      <w:pPr>
        <w:pStyle w:val="a4"/>
        <w:numPr>
          <w:ilvl w:val="0"/>
          <w:numId w:val="5"/>
        </w:numPr>
        <w:tabs>
          <w:tab w:val="left" w:pos="1438"/>
        </w:tabs>
        <w:ind w:right="108" w:firstLine="707"/>
        <w:rPr>
          <w:sz w:val="27"/>
        </w:rPr>
      </w:pPr>
      <w:r>
        <w:rPr>
          <w:sz w:val="27"/>
        </w:rPr>
        <w:t>Должностное лицо а</w:t>
      </w:r>
      <w:r w:rsidR="00AF576B">
        <w:rPr>
          <w:sz w:val="27"/>
        </w:rPr>
        <w:t xml:space="preserve">дминистрации </w:t>
      </w:r>
      <w:r w:rsidR="001243D6">
        <w:rPr>
          <w:sz w:val="27"/>
        </w:rPr>
        <w:t>Крутологовского</w:t>
      </w:r>
      <w:r w:rsidR="00AF576B">
        <w:rPr>
          <w:sz w:val="27"/>
        </w:rPr>
        <w:t xml:space="preserve"> сельсовета</w:t>
      </w:r>
      <w:r>
        <w:rPr>
          <w:sz w:val="27"/>
        </w:rPr>
        <w:t xml:space="preserve"> (при проведении контрольного мероприятия одним должностным лицом) либо руководитель проверочной группы а</w:t>
      </w:r>
      <w:r w:rsidR="00AF576B">
        <w:rPr>
          <w:sz w:val="27"/>
        </w:rPr>
        <w:t xml:space="preserve">дминистрации </w:t>
      </w:r>
      <w:r w:rsidR="001243D6">
        <w:rPr>
          <w:sz w:val="27"/>
        </w:rPr>
        <w:t>Крутологовского</w:t>
      </w:r>
      <w:r w:rsidR="00AF576B">
        <w:rPr>
          <w:sz w:val="27"/>
        </w:rPr>
        <w:t xml:space="preserve"> сельсовета</w:t>
      </w:r>
      <w:r>
        <w:rPr>
          <w:sz w:val="27"/>
        </w:rPr>
        <w:t xml:space="preserve"> (при проведении контрольного мероприятия проверочной группой), исходя из перечня основных вопросов, определяет необходимость и возможность </w:t>
      </w:r>
      <w:r w:rsidR="00AF576B">
        <w:rPr>
          <w:sz w:val="27"/>
        </w:rPr>
        <w:t>применения тех или иных действий</w:t>
      </w:r>
      <w:r>
        <w:rPr>
          <w:sz w:val="27"/>
        </w:rPr>
        <w:t>, приемов и способов получения информации, аналитических процедур, объема выборки данных из проверяемой</w:t>
      </w:r>
      <w:r>
        <w:rPr>
          <w:spacing w:val="-11"/>
          <w:sz w:val="27"/>
        </w:rPr>
        <w:t xml:space="preserve"> </w:t>
      </w:r>
      <w:r>
        <w:rPr>
          <w:sz w:val="27"/>
        </w:rPr>
        <w:t>совокупности.</w:t>
      </w:r>
    </w:p>
    <w:p w14:paraId="03B399AF" w14:textId="77777777" w:rsidR="00AF576B" w:rsidRDefault="00AF576B" w:rsidP="00AF576B">
      <w:pPr>
        <w:pStyle w:val="a4"/>
        <w:tabs>
          <w:tab w:val="left" w:pos="1438"/>
        </w:tabs>
        <w:ind w:left="825" w:right="108" w:firstLine="0"/>
        <w:jc w:val="left"/>
        <w:rPr>
          <w:sz w:val="27"/>
        </w:rPr>
      </w:pPr>
    </w:p>
    <w:p w14:paraId="1C1B7EC1" w14:textId="77777777" w:rsidR="00B05ABE" w:rsidRDefault="00E96D54">
      <w:pPr>
        <w:pStyle w:val="21"/>
        <w:numPr>
          <w:ilvl w:val="1"/>
          <w:numId w:val="6"/>
        </w:numPr>
        <w:tabs>
          <w:tab w:val="left" w:pos="2760"/>
        </w:tabs>
        <w:ind w:left="2759" w:hanging="635"/>
        <w:jc w:val="both"/>
      </w:pPr>
      <w:r>
        <w:t>Проведение контрольного</w:t>
      </w:r>
      <w:r>
        <w:rPr>
          <w:spacing w:val="-2"/>
        </w:rPr>
        <w:t xml:space="preserve"> </w:t>
      </w:r>
      <w:r>
        <w:t>мероприятия</w:t>
      </w:r>
    </w:p>
    <w:p w14:paraId="65DA8415" w14:textId="77777777" w:rsidR="00AF576B" w:rsidRDefault="00AF576B" w:rsidP="00AF576B">
      <w:pPr>
        <w:pStyle w:val="21"/>
        <w:tabs>
          <w:tab w:val="left" w:pos="2760"/>
        </w:tabs>
        <w:ind w:left="2759" w:firstLine="0"/>
        <w:jc w:val="left"/>
      </w:pPr>
    </w:p>
    <w:p w14:paraId="0B0A0EE5" w14:textId="77777777" w:rsidR="00B05ABE" w:rsidRDefault="00E96D54">
      <w:pPr>
        <w:pStyle w:val="a4"/>
        <w:numPr>
          <w:ilvl w:val="0"/>
          <w:numId w:val="5"/>
        </w:numPr>
        <w:tabs>
          <w:tab w:val="left" w:pos="1433"/>
        </w:tabs>
        <w:spacing w:line="242" w:lineRule="auto"/>
        <w:ind w:right="113" w:firstLine="707"/>
        <w:rPr>
          <w:sz w:val="27"/>
        </w:rPr>
      </w:pPr>
      <w:r>
        <w:rPr>
          <w:sz w:val="27"/>
        </w:rPr>
        <w:t>В ходе подготовки и проведения контрольного мероприятия должностными л</w:t>
      </w:r>
      <w:r w:rsidR="00AF576B">
        <w:rPr>
          <w:sz w:val="27"/>
        </w:rPr>
        <w:t>ицами органа контроля направляют</w:t>
      </w:r>
      <w:r>
        <w:rPr>
          <w:sz w:val="27"/>
        </w:rPr>
        <w:t>ся запросы объекту</w:t>
      </w:r>
      <w:r>
        <w:rPr>
          <w:spacing w:val="-28"/>
          <w:sz w:val="27"/>
        </w:rPr>
        <w:t xml:space="preserve"> </w:t>
      </w:r>
      <w:r>
        <w:rPr>
          <w:sz w:val="27"/>
        </w:rPr>
        <w:t>контроля.</w:t>
      </w:r>
    </w:p>
    <w:p w14:paraId="1BEA24EF" w14:textId="77777777" w:rsidR="00B05ABE" w:rsidRDefault="00E96D54">
      <w:pPr>
        <w:pStyle w:val="a3"/>
        <w:spacing w:before="188"/>
        <w:ind w:right="107"/>
      </w:pPr>
      <w:r>
        <w:t xml:space="preserve">Запрос объекту контроля (за исключением запроса о представлении пояснений и запроса о предоставлении доступа к информационным системам) должен содержать перечень вопросов, по которым необходимо представить документы и (или) информацию и материалы, перечень </w:t>
      </w:r>
      <w:proofErr w:type="spellStart"/>
      <w:r>
        <w:t>истребуемых</w:t>
      </w:r>
      <w:proofErr w:type="spellEnd"/>
      <w:r>
        <w:t xml:space="preserve"> документов и (или) информации и материалов, а также срок их представления, который должен составлять:</w:t>
      </w:r>
    </w:p>
    <w:p w14:paraId="0097B214" w14:textId="77777777" w:rsidR="00B05ABE" w:rsidRDefault="00AF576B" w:rsidP="00AF576B">
      <w:pPr>
        <w:pStyle w:val="a4"/>
        <w:tabs>
          <w:tab w:val="left" w:pos="297"/>
        </w:tabs>
        <w:ind w:right="112" w:firstLine="0"/>
        <w:rPr>
          <w:sz w:val="27"/>
        </w:rPr>
      </w:pPr>
      <w:r>
        <w:rPr>
          <w:sz w:val="27"/>
        </w:rPr>
        <w:t xml:space="preserve">         - </w:t>
      </w:r>
      <w:r w:rsidR="00E96D54">
        <w:rPr>
          <w:sz w:val="27"/>
        </w:rPr>
        <w:t>10 рабочих дней со дня получения запроса объектом контроля при проведении камеральной</w:t>
      </w:r>
      <w:r w:rsidR="00E96D54">
        <w:rPr>
          <w:spacing w:val="-2"/>
          <w:sz w:val="27"/>
        </w:rPr>
        <w:t xml:space="preserve"> </w:t>
      </w:r>
      <w:r w:rsidR="00E96D54">
        <w:rPr>
          <w:sz w:val="27"/>
        </w:rPr>
        <w:t>проверки;</w:t>
      </w:r>
    </w:p>
    <w:p w14:paraId="56976728" w14:textId="77777777" w:rsidR="00B05ABE" w:rsidRDefault="00AF576B" w:rsidP="00AF576B">
      <w:pPr>
        <w:pStyle w:val="a4"/>
        <w:tabs>
          <w:tab w:val="left" w:pos="338"/>
        </w:tabs>
        <w:spacing w:before="1"/>
        <w:ind w:right="111" w:firstLine="0"/>
        <w:rPr>
          <w:sz w:val="27"/>
        </w:rPr>
      </w:pPr>
      <w:r>
        <w:rPr>
          <w:sz w:val="27"/>
        </w:rPr>
        <w:t xml:space="preserve">          - </w:t>
      </w:r>
      <w:r w:rsidR="00E96D54">
        <w:rPr>
          <w:sz w:val="27"/>
        </w:rPr>
        <w:t>не менее 3 рабочих дней со дня получения запроса объектом контроля при проведении выездной проверки (ревизии), обследования, встречной</w:t>
      </w:r>
      <w:r w:rsidR="00E96D54">
        <w:rPr>
          <w:spacing w:val="-20"/>
          <w:sz w:val="27"/>
        </w:rPr>
        <w:t xml:space="preserve"> </w:t>
      </w:r>
      <w:r w:rsidR="00E96D54">
        <w:rPr>
          <w:sz w:val="27"/>
        </w:rPr>
        <w:t>проверки.</w:t>
      </w:r>
    </w:p>
    <w:p w14:paraId="095D44B9" w14:textId="77777777" w:rsidR="00B05ABE" w:rsidRDefault="00E96D54">
      <w:pPr>
        <w:pStyle w:val="a3"/>
        <w:ind w:right="109"/>
      </w:pPr>
      <w:r>
        <w:t>По вопросам, возникающим в ходе контрольного мероприятия, должностное лицо (при проведении контрольного мероприятия одним должностным лицом), получает необходимые письменные объяснения от</w:t>
      </w:r>
    </w:p>
    <w:p w14:paraId="5A222E52" w14:textId="77777777" w:rsidR="00B05ABE" w:rsidRDefault="00B05ABE">
      <w:pPr>
        <w:sectPr w:rsidR="00B05ABE">
          <w:pgSz w:w="11910" w:h="16840"/>
          <w:pgMar w:top="760" w:right="880" w:bottom="280" w:left="1300" w:header="720" w:footer="720" w:gutter="0"/>
          <w:cols w:space="720"/>
        </w:sectPr>
      </w:pPr>
    </w:p>
    <w:p w14:paraId="6C57D3B5" w14:textId="77777777" w:rsidR="00B05ABE" w:rsidRDefault="00E96D54">
      <w:pPr>
        <w:pStyle w:val="a3"/>
        <w:spacing w:before="73"/>
        <w:ind w:right="108" w:firstLine="0"/>
      </w:pPr>
      <w:r>
        <w:lastRenderedPageBreak/>
        <w:t>должностных, материально-ответственных и иных лиц объекта  контроля, справки и сведения, заверенные копии документов, необходимые для проведения контрольных действий. Срок предоставления сведений составляет не менее одного рабочего</w:t>
      </w:r>
      <w:r>
        <w:rPr>
          <w:spacing w:val="1"/>
        </w:rPr>
        <w:t xml:space="preserve"> </w:t>
      </w:r>
      <w:r>
        <w:t>дня.</w:t>
      </w:r>
    </w:p>
    <w:p w14:paraId="0061B162" w14:textId="77777777" w:rsidR="00B05ABE" w:rsidRDefault="00E96D54">
      <w:pPr>
        <w:pStyle w:val="a3"/>
        <w:ind w:right="109"/>
      </w:pPr>
      <w:r>
        <w:t>В случае отказа от представления указанных объяснений, справок, сведений и копий документов в акте контрольного мероприятия делается соответствующая</w:t>
      </w:r>
      <w:r>
        <w:rPr>
          <w:spacing w:val="-4"/>
        </w:rPr>
        <w:t xml:space="preserve"> </w:t>
      </w:r>
      <w:r>
        <w:t>запись.</w:t>
      </w:r>
    </w:p>
    <w:p w14:paraId="3EDE9BFF" w14:textId="77777777" w:rsidR="00B05ABE" w:rsidRDefault="00E96D54">
      <w:pPr>
        <w:pStyle w:val="a4"/>
        <w:numPr>
          <w:ilvl w:val="0"/>
          <w:numId w:val="5"/>
        </w:numPr>
        <w:tabs>
          <w:tab w:val="left" w:pos="1436"/>
        </w:tabs>
        <w:ind w:right="113" w:firstLine="707"/>
        <w:rPr>
          <w:sz w:val="27"/>
        </w:rPr>
      </w:pPr>
      <w:r>
        <w:rPr>
          <w:sz w:val="27"/>
        </w:rPr>
        <w:t>Контрольное мероприятие может проводиться сплошным или выборочным способом.</w:t>
      </w:r>
    </w:p>
    <w:p w14:paraId="7D136398" w14:textId="77777777" w:rsidR="00B05ABE" w:rsidRDefault="00E96D54">
      <w:pPr>
        <w:pStyle w:val="a3"/>
        <w:spacing w:before="199"/>
        <w:ind w:left="159" w:right="124" w:firstLine="799"/>
      </w:pPr>
      <w:r>
        <w:t>Сплошной способ представляет собой контрольные действия  в отношении всей совокупности финансовых и хозяйственных операций, относящихся к одному вопросу</w:t>
      </w:r>
      <w:r>
        <w:rPr>
          <w:spacing w:val="-1"/>
        </w:rPr>
        <w:t xml:space="preserve"> </w:t>
      </w:r>
      <w:r>
        <w:t>программы.</w:t>
      </w:r>
    </w:p>
    <w:p w14:paraId="6BE0C443" w14:textId="77777777" w:rsidR="00B05ABE" w:rsidRDefault="00E96D54">
      <w:pPr>
        <w:pStyle w:val="a3"/>
        <w:ind w:left="159" w:right="125" w:firstLine="799"/>
      </w:pPr>
      <w:r>
        <w:t>Выборочный способ - проведение контрольного действия в отношении части финансовых и хозяйственных операций, относящихся к одному вопросу программы. Объем выборки и ее состав определяются должностным лицом таким образом, чтобы обеспечить возможность оценки всей совокупности финансовых и хозяйственных операций по изучаемому</w:t>
      </w:r>
      <w:r>
        <w:rPr>
          <w:spacing w:val="-6"/>
        </w:rPr>
        <w:t xml:space="preserve"> </w:t>
      </w:r>
      <w:r>
        <w:t>вопросу.</w:t>
      </w:r>
    </w:p>
    <w:p w14:paraId="28D63CE5" w14:textId="08A18B12" w:rsidR="00B05ABE" w:rsidRDefault="00E96D54">
      <w:pPr>
        <w:pStyle w:val="a3"/>
        <w:spacing w:before="1"/>
        <w:ind w:left="159" w:right="126" w:firstLine="799"/>
      </w:pPr>
      <w:r>
        <w:t>Решение об использовании сплошного или выборочного способа по каждому вопросу контрольного мероприятия принимает должностное лицо администр</w:t>
      </w:r>
      <w:r w:rsidR="00AF576B">
        <w:t xml:space="preserve">ации </w:t>
      </w:r>
      <w:r w:rsidR="001243D6">
        <w:t>Крутологовского</w:t>
      </w:r>
      <w:r w:rsidR="00AF576B">
        <w:t xml:space="preserve"> сельсовета</w:t>
      </w:r>
      <w:r>
        <w:t xml:space="preserve"> (при проведении контрольного мероприятия одним должностным лицом) либо руководитель проверочной группы а</w:t>
      </w:r>
      <w:r w:rsidR="00AF576B">
        <w:t xml:space="preserve">дминистрации </w:t>
      </w:r>
      <w:r w:rsidR="001243D6">
        <w:t>Крутологовского</w:t>
      </w:r>
      <w:r w:rsidR="00AF576B">
        <w:t xml:space="preserve"> сельсовета</w:t>
      </w:r>
      <w:r>
        <w:t xml:space="preserve"> (при проведении контрольного мероприятия проверочной группой).</w:t>
      </w:r>
    </w:p>
    <w:p w14:paraId="3DEAEF17" w14:textId="77777777" w:rsidR="00B05ABE" w:rsidRDefault="00E96D54">
      <w:pPr>
        <w:pStyle w:val="a4"/>
        <w:numPr>
          <w:ilvl w:val="0"/>
          <w:numId w:val="5"/>
        </w:numPr>
        <w:tabs>
          <w:tab w:val="left" w:pos="1602"/>
        </w:tabs>
        <w:ind w:right="108" w:firstLine="707"/>
        <w:rPr>
          <w:sz w:val="27"/>
        </w:rPr>
      </w:pPr>
      <w:r>
        <w:rPr>
          <w:sz w:val="27"/>
        </w:rPr>
        <w:t>В ходе выполнения контрольного мероприятия орган контроля может привлекать независимых экспертов (экспертных организаций), специалистов иных государственных органов (учреждений), специалистов подведомственных организаций и учреждений органов контроля для проведения экспертиз</w:t>
      </w:r>
      <w:r>
        <w:rPr>
          <w:spacing w:val="-1"/>
          <w:sz w:val="27"/>
        </w:rPr>
        <w:t xml:space="preserve"> </w:t>
      </w:r>
      <w:r>
        <w:rPr>
          <w:sz w:val="27"/>
        </w:rPr>
        <w:t>(исследований).</w:t>
      </w:r>
    </w:p>
    <w:p w14:paraId="78E30D49" w14:textId="75AC59BD" w:rsidR="00B05ABE" w:rsidRDefault="00E96D54">
      <w:pPr>
        <w:pStyle w:val="a4"/>
        <w:numPr>
          <w:ilvl w:val="0"/>
          <w:numId w:val="5"/>
        </w:numPr>
        <w:tabs>
          <w:tab w:val="left" w:pos="1602"/>
        </w:tabs>
        <w:ind w:right="112" w:firstLine="707"/>
        <w:rPr>
          <w:sz w:val="27"/>
        </w:rPr>
      </w:pPr>
      <w:r>
        <w:rPr>
          <w:sz w:val="27"/>
        </w:rPr>
        <w:t xml:space="preserve">Камеральная проверка может проводиться одним должностным </w:t>
      </w:r>
      <w:r w:rsidR="00AF576B">
        <w:rPr>
          <w:sz w:val="27"/>
        </w:rPr>
        <w:t xml:space="preserve">лицом администрации </w:t>
      </w:r>
      <w:r w:rsidR="001243D6">
        <w:rPr>
          <w:sz w:val="27"/>
        </w:rPr>
        <w:t>Крутологовского</w:t>
      </w:r>
      <w:r w:rsidR="00AF576B">
        <w:rPr>
          <w:sz w:val="27"/>
        </w:rPr>
        <w:t xml:space="preserve"> сельсовета</w:t>
      </w:r>
      <w:r>
        <w:rPr>
          <w:sz w:val="27"/>
        </w:rPr>
        <w:t>.</w:t>
      </w:r>
    </w:p>
    <w:p w14:paraId="398191BF" w14:textId="207FF001" w:rsidR="00B05ABE" w:rsidRDefault="00E96D54">
      <w:pPr>
        <w:pStyle w:val="a3"/>
        <w:spacing w:before="1"/>
        <w:ind w:right="106"/>
      </w:pPr>
      <w:r>
        <w:t>Выездная проверка проводится проверочной группой а</w:t>
      </w:r>
      <w:r w:rsidR="009B7B46">
        <w:t xml:space="preserve">дминистрации </w:t>
      </w:r>
      <w:r w:rsidR="001243D6">
        <w:t>Крутологовского</w:t>
      </w:r>
      <w:r w:rsidR="009B7B46">
        <w:t xml:space="preserve"> сельсовета</w:t>
      </w:r>
      <w:r>
        <w:t xml:space="preserve"> в составе не менее двух должностных</w:t>
      </w:r>
      <w:r w:rsidR="009B7B46">
        <w:t xml:space="preserve"> лиц администрации </w:t>
      </w:r>
      <w:r w:rsidR="001243D6">
        <w:t>Крутологовского</w:t>
      </w:r>
      <w:r w:rsidR="009B7B46">
        <w:t xml:space="preserve"> сельсовета</w:t>
      </w:r>
      <w:r>
        <w:t>.</w:t>
      </w:r>
    </w:p>
    <w:p w14:paraId="3AC11957" w14:textId="77777777" w:rsidR="00B05ABE" w:rsidRDefault="00E96D54">
      <w:pPr>
        <w:pStyle w:val="a4"/>
        <w:numPr>
          <w:ilvl w:val="0"/>
          <w:numId w:val="5"/>
        </w:numPr>
        <w:tabs>
          <w:tab w:val="left" w:pos="1602"/>
        </w:tabs>
        <w:ind w:right="106" w:firstLine="707"/>
        <w:rPr>
          <w:sz w:val="27"/>
        </w:rPr>
      </w:pPr>
      <w:r>
        <w:rPr>
          <w:sz w:val="27"/>
        </w:rPr>
        <w:t>Контрольные действия по документальному изучению проводятся путем анализа финансовых, бухгалтерских, отчетных документов, иных документов объекта контроля с учетом устных и письменных объяснений должностных, материально ответственных лиц объекта контроля и осуществления других действий по контролю.</w:t>
      </w:r>
    </w:p>
    <w:p w14:paraId="1CF5E6FD" w14:textId="77777777" w:rsidR="00B05ABE" w:rsidRDefault="00E96D54">
      <w:pPr>
        <w:pStyle w:val="a3"/>
        <w:spacing w:before="1"/>
        <w:ind w:right="112"/>
      </w:pPr>
      <w:r>
        <w:t>Контрольные действия по фактическому изучению проводятся путем осмотра, инвентаризации, наблюдения, пересчета, экспертизы, контрольных замеров и осуществления других действий по контролю.</w:t>
      </w:r>
    </w:p>
    <w:p w14:paraId="20AB3D39" w14:textId="77777777" w:rsidR="00B05ABE" w:rsidRDefault="00E96D54">
      <w:pPr>
        <w:pStyle w:val="a4"/>
        <w:numPr>
          <w:ilvl w:val="0"/>
          <w:numId w:val="5"/>
        </w:numPr>
        <w:tabs>
          <w:tab w:val="left" w:pos="1268"/>
        </w:tabs>
        <w:ind w:right="104" w:firstLine="707"/>
        <w:rPr>
          <w:sz w:val="27"/>
        </w:rPr>
      </w:pPr>
      <w:r>
        <w:rPr>
          <w:sz w:val="27"/>
        </w:rPr>
        <w:t>При проведении контрольных действий может использоваться фото-, видео- и аудиотехника, а также иные виды техники и приборов, в том числе измерительных приборов.</w:t>
      </w:r>
    </w:p>
    <w:p w14:paraId="645867DB" w14:textId="77777777" w:rsidR="00B05ABE" w:rsidRDefault="00E96D54">
      <w:pPr>
        <w:pStyle w:val="a4"/>
        <w:numPr>
          <w:ilvl w:val="0"/>
          <w:numId w:val="5"/>
        </w:numPr>
        <w:tabs>
          <w:tab w:val="left" w:pos="1232"/>
        </w:tabs>
        <w:spacing w:line="310" w:lineRule="exact"/>
        <w:ind w:left="1231" w:hanging="406"/>
        <w:rPr>
          <w:sz w:val="27"/>
        </w:rPr>
      </w:pPr>
      <w:r>
        <w:rPr>
          <w:sz w:val="27"/>
        </w:rPr>
        <w:t>Результаты контрольного мероприятия оформляются</w:t>
      </w:r>
      <w:r>
        <w:rPr>
          <w:spacing w:val="-8"/>
          <w:sz w:val="27"/>
        </w:rPr>
        <w:t xml:space="preserve"> </w:t>
      </w:r>
      <w:r>
        <w:rPr>
          <w:sz w:val="27"/>
        </w:rPr>
        <w:t>актом.</w:t>
      </w:r>
    </w:p>
    <w:p w14:paraId="2E952695" w14:textId="77777777" w:rsidR="00B05ABE" w:rsidRDefault="00E96D54">
      <w:pPr>
        <w:pStyle w:val="a4"/>
        <w:numPr>
          <w:ilvl w:val="0"/>
          <w:numId w:val="5"/>
        </w:numPr>
        <w:tabs>
          <w:tab w:val="left" w:pos="1263"/>
        </w:tabs>
        <w:ind w:right="111" w:firstLine="707"/>
        <w:rPr>
          <w:sz w:val="27"/>
        </w:rPr>
      </w:pPr>
      <w:r>
        <w:rPr>
          <w:sz w:val="27"/>
        </w:rPr>
        <w:t>Документы, формируемые при проведении контрольного мероприятия и</w:t>
      </w:r>
      <w:r>
        <w:rPr>
          <w:spacing w:val="34"/>
          <w:sz w:val="27"/>
        </w:rPr>
        <w:t xml:space="preserve"> </w:t>
      </w:r>
      <w:r>
        <w:rPr>
          <w:sz w:val="27"/>
        </w:rPr>
        <w:t>подлежащие</w:t>
      </w:r>
      <w:r>
        <w:rPr>
          <w:spacing w:val="34"/>
          <w:sz w:val="27"/>
        </w:rPr>
        <w:t xml:space="preserve"> </w:t>
      </w:r>
      <w:r>
        <w:rPr>
          <w:sz w:val="27"/>
        </w:rPr>
        <w:t>направлению</w:t>
      </w:r>
      <w:r>
        <w:rPr>
          <w:spacing w:val="34"/>
          <w:sz w:val="27"/>
        </w:rPr>
        <w:t xml:space="preserve"> </w:t>
      </w:r>
      <w:r>
        <w:rPr>
          <w:sz w:val="27"/>
        </w:rPr>
        <w:t>объекту</w:t>
      </w:r>
      <w:r>
        <w:rPr>
          <w:spacing w:val="34"/>
          <w:sz w:val="27"/>
        </w:rPr>
        <w:t xml:space="preserve"> </w:t>
      </w:r>
      <w:r>
        <w:rPr>
          <w:sz w:val="27"/>
        </w:rPr>
        <w:t>контроля,</w:t>
      </w:r>
      <w:r>
        <w:rPr>
          <w:spacing w:val="35"/>
          <w:sz w:val="27"/>
        </w:rPr>
        <w:t xml:space="preserve"> </w:t>
      </w:r>
      <w:r>
        <w:rPr>
          <w:sz w:val="27"/>
        </w:rPr>
        <w:t>вручаются</w:t>
      </w:r>
      <w:r>
        <w:rPr>
          <w:spacing w:val="34"/>
          <w:sz w:val="27"/>
        </w:rPr>
        <w:t xml:space="preserve"> </w:t>
      </w:r>
      <w:r>
        <w:rPr>
          <w:sz w:val="27"/>
        </w:rPr>
        <w:t>руководителю</w:t>
      </w:r>
    </w:p>
    <w:p w14:paraId="2AF5FCCB" w14:textId="77777777" w:rsidR="00B05ABE" w:rsidRDefault="00B05ABE">
      <w:pPr>
        <w:jc w:val="both"/>
        <w:rPr>
          <w:sz w:val="27"/>
        </w:rPr>
        <w:sectPr w:rsidR="00B05ABE">
          <w:pgSz w:w="11910" w:h="16840"/>
          <w:pgMar w:top="760" w:right="880" w:bottom="280" w:left="1300" w:header="720" w:footer="720" w:gutter="0"/>
          <w:cols w:space="720"/>
        </w:sectPr>
      </w:pPr>
    </w:p>
    <w:p w14:paraId="39EFC958" w14:textId="77777777" w:rsidR="00B05ABE" w:rsidRDefault="00E96D54">
      <w:pPr>
        <w:pStyle w:val="a3"/>
        <w:spacing w:before="73"/>
        <w:ind w:right="104" w:firstLine="0"/>
      </w:pPr>
      <w:r>
        <w:lastRenderedPageBreak/>
        <w:t>(уполномоченному представителю) объекта контроля лично под подпись либо направляются объекту контроля с уведомлением о вручении или иным способом, свидетельствующим о дате его получений, в том числе с применением факсимильной связи и (или) автоматизированных информационных систем, в срок не позднее трех рабочих дней с даты их подписания.</w:t>
      </w:r>
    </w:p>
    <w:p w14:paraId="3F0C0764" w14:textId="77777777" w:rsidR="00B05ABE" w:rsidRDefault="00E96D54">
      <w:pPr>
        <w:pStyle w:val="a4"/>
        <w:numPr>
          <w:ilvl w:val="0"/>
          <w:numId w:val="5"/>
        </w:numPr>
        <w:tabs>
          <w:tab w:val="left" w:pos="1287"/>
        </w:tabs>
        <w:ind w:right="108" w:firstLine="707"/>
        <w:rPr>
          <w:sz w:val="27"/>
        </w:rPr>
      </w:pPr>
      <w:r>
        <w:rPr>
          <w:sz w:val="27"/>
        </w:rPr>
        <w:t>Контрольное мероприятие может быть приостановлено в следующих случаях:</w:t>
      </w:r>
    </w:p>
    <w:p w14:paraId="4B8459AD" w14:textId="77777777" w:rsidR="00B05ABE" w:rsidRDefault="00E96D54">
      <w:pPr>
        <w:pStyle w:val="a3"/>
        <w:spacing w:line="310" w:lineRule="exact"/>
        <w:ind w:left="826" w:firstLine="0"/>
      </w:pPr>
      <w:r>
        <w:t>а) на период проведения встречных проверок и (или) обследований;</w:t>
      </w:r>
    </w:p>
    <w:p w14:paraId="2F710D3A" w14:textId="77777777" w:rsidR="00B05ABE" w:rsidRDefault="00E96D54">
      <w:pPr>
        <w:pStyle w:val="a3"/>
        <w:ind w:right="106"/>
      </w:pPr>
      <w:r>
        <w:t>б) на период проведения проверок, осуществляемых в процессе проверки главных распорядителей (распорядителей) бюджетных средств, главных администраторов источников финансирования дефицита бюджета, получателей бюджетных средств, заключивших договоры (соглашения) о предоставлении средств из бюджета;</w:t>
      </w:r>
    </w:p>
    <w:p w14:paraId="1F153992" w14:textId="77777777" w:rsidR="00B05ABE" w:rsidRDefault="00E96D54">
      <w:pPr>
        <w:pStyle w:val="a3"/>
        <w:ind w:right="106"/>
      </w:pPr>
      <w:r>
        <w:t>в) при наличии нарушения объектом контроля требований к бюджетному (бухгалтерскому) учету, которое делает невозможным дальнейшее проведение контрольного мероприятия, - на период восстановления объектом контроля документов, необходимых для проведения контрольного мероприятия, а также приведения объектом контроля в надлежащее состояние документов учета и отчетности;</w:t>
      </w:r>
    </w:p>
    <w:p w14:paraId="0C4E652B" w14:textId="77777777" w:rsidR="00B05ABE" w:rsidRDefault="00E96D54">
      <w:pPr>
        <w:pStyle w:val="a3"/>
        <w:spacing w:before="2"/>
        <w:ind w:right="110"/>
      </w:pPr>
      <w:r>
        <w:t>г) на период организации и проведения экспертиз, исследований, испытаний, измерений и иных требующих специальных знаний (навыков) контрольных действий;</w:t>
      </w:r>
    </w:p>
    <w:p w14:paraId="368BCEE8" w14:textId="77777777" w:rsidR="00B05ABE" w:rsidRDefault="00E96D54">
      <w:pPr>
        <w:pStyle w:val="a3"/>
        <w:ind w:right="103"/>
      </w:pPr>
      <w:r>
        <w:t>д) на период исполнения запросов в компетентные государственные органы, в том числе органы государств - членов Таможенного союза или иностранных государств;</w:t>
      </w:r>
    </w:p>
    <w:p w14:paraId="2C8D5B2C" w14:textId="77777777" w:rsidR="00B05ABE" w:rsidRDefault="00E96D54">
      <w:pPr>
        <w:pStyle w:val="a3"/>
        <w:ind w:right="109"/>
      </w:pPr>
      <w:r>
        <w:t>е) на период до приемки товаров (работ, услуг) в соответствии с условиями государственных (муниципальных) контрактов, договоров (соглашений), заключенных в целях исполнения государственных (муниципальных) контрактов, являющихся предметом контрольного мероприятия;</w:t>
      </w:r>
    </w:p>
    <w:p w14:paraId="45EF6600" w14:textId="77777777" w:rsidR="00B05ABE" w:rsidRDefault="00E96D54">
      <w:pPr>
        <w:pStyle w:val="a3"/>
        <w:ind w:right="111"/>
      </w:pPr>
      <w:r>
        <w:t xml:space="preserve">ж) в случае непредставления объектом контроля документов и информации или представления неполного комплекта </w:t>
      </w:r>
      <w:proofErr w:type="spellStart"/>
      <w:r>
        <w:t>истребуемых</w:t>
      </w:r>
      <w:proofErr w:type="spellEnd"/>
      <w:r>
        <w:t xml:space="preserve"> документов и информации и (или) при воспрепятствовании объектом контроля проведению контрольному мероприятию;</w:t>
      </w:r>
    </w:p>
    <w:p w14:paraId="0C28DEA0" w14:textId="77777777" w:rsidR="00B05ABE" w:rsidRDefault="00E96D54">
      <w:pPr>
        <w:pStyle w:val="a3"/>
        <w:ind w:right="110"/>
      </w:pPr>
      <w:r>
        <w:t>з) наличие форс-мажорных обстоятельств (затопление, наводнение, пожар и т.п.) на территории, где проводится выездная проверка</w:t>
      </w:r>
      <w:r>
        <w:rPr>
          <w:spacing w:val="-13"/>
        </w:rPr>
        <w:t xml:space="preserve"> </w:t>
      </w:r>
      <w:r>
        <w:t>(ревизия);</w:t>
      </w:r>
    </w:p>
    <w:p w14:paraId="16F164B0" w14:textId="77777777" w:rsidR="00B05ABE" w:rsidRDefault="00E96D54">
      <w:pPr>
        <w:pStyle w:val="a3"/>
        <w:ind w:right="116"/>
      </w:pPr>
      <w:r>
        <w:t>и) при необходимости обследования имущества и (или) исследования документов, находящихся не по месту нахождения объекта контроля;</w:t>
      </w:r>
    </w:p>
    <w:p w14:paraId="45B06F21" w14:textId="77777777" w:rsidR="00B05ABE" w:rsidRDefault="00E96D54">
      <w:pPr>
        <w:pStyle w:val="a3"/>
        <w:ind w:right="110"/>
      </w:pPr>
      <w:r>
        <w:t>к) при наличии иных обстоятельств, делающих невозможным дальнейшее проведение контрольного мероприятия по причинам, не зависящим от должностных лиц органа контроля.</w:t>
      </w:r>
    </w:p>
    <w:p w14:paraId="1CA431DD" w14:textId="705CE1AA" w:rsidR="00B05ABE" w:rsidRDefault="00E96D54">
      <w:pPr>
        <w:pStyle w:val="a4"/>
        <w:numPr>
          <w:ilvl w:val="0"/>
          <w:numId w:val="5"/>
        </w:numPr>
        <w:tabs>
          <w:tab w:val="left" w:pos="1535"/>
        </w:tabs>
        <w:ind w:right="107" w:firstLine="707"/>
        <w:rPr>
          <w:sz w:val="27"/>
        </w:rPr>
      </w:pPr>
      <w:r>
        <w:rPr>
          <w:sz w:val="27"/>
        </w:rPr>
        <w:t>Решение о приостановлении проведения контрольного мероп</w:t>
      </w:r>
      <w:r w:rsidR="009B7B46">
        <w:rPr>
          <w:sz w:val="27"/>
        </w:rPr>
        <w:t xml:space="preserve">риятия принимается Главой </w:t>
      </w:r>
      <w:r w:rsidR="001243D6">
        <w:rPr>
          <w:sz w:val="27"/>
        </w:rPr>
        <w:t>Крутологовского</w:t>
      </w:r>
      <w:r w:rsidR="009B7B46">
        <w:rPr>
          <w:sz w:val="27"/>
        </w:rPr>
        <w:t xml:space="preserve"> сельсовета Коченевского района Новосибирской области</w:t>
      </w:r>
      <w:r>
        <w:rPr>
          <w:sz w:val="27"/>
        </w:rPr>
        <w:t xml:space="preserve"> в форме распоряжения а</w:t>
      </w:r>
      <w:r w:rsidR="009B7B46">
        <w:rPr>
          <w:sz w:val="27"/>
        </w:rPr>
        <w:t xml:space="preserve">дминистрации </w:t>
      </w:r>
      <w:r w:rsidR="001243D6">
        <w:rPr>
          <w:sz w:val="27"/>
        </w:rPr>
        <w:t>Крутологовского</w:t>
      </w:r>
      <w:r w:rsidR="009B7B46">
        <w:rPr>
          <w:sz w:val="27"/>
        </w:rPr>
        <w:t xml:space="preserve"> сельсовета</w:t>
      </w:r>
      <w:r>
        <w:rPr>
          <w:sz w:val="27"/>
        </w:rPr>
        <w:t xml:space="preserve"> на основании мотивированного обращения должностного лица (при проведении контрольного мероприятия одним должностным лицом) либо руководителя проверочной группы (при проведении контрольного мероприятия проверочной</w:t>
      </w:r>
      <w:r>
        <w:rPr>
          <w:spacing w:val="-2"/>
          <w:sz w:val="27"/>
        </w:rPr>
        <w:t xml:space="preserve"> </w:t>
      </w:r>
      <w:r>
        <w:rPr>
          <w:sz w:val="27"/>
        </w:rPr>
        <w:t>группой).</w:t>
      </w:r>
    </w:p>
    <w:p w14:paraId="62199BD6" w14:textId="77777777" w:rsidR="00B05ABE" w:rsidRDefault="00B05ABE">
      <w:pPr>
        <w:jc w:val="both"/>
        <w:rPr>
          <w:sz w:val="27"/>
        </w:rPr>
        <w:sectPr w:rsidR="00B05ABE">
          <w:pgSz w:w="11910" w:h="16840"/>
          <w:pgMar w:top="760" w:right="880" w:bottom="280" w:left="1300" w:header="720" w:footer="720" w:gutter="0"/>
          <w:cols w:space="720"/>
        </w:sectPr>
      </w:pPr>
    </w:p>
    <w:p w14:paraId="0B7C558F" w14:textId="77777777" w:rsidR="00B05ABE" w:rsidRDefault="00E96D54">
      <w:pPr>
        <w:pStyle w:val="a3"/>
        <w:spacing w:before="73"/>
        <w:ind w:right="113"/>
      </w:pPr>
      <w:r>
        <w:lastRenderedPageBreak/>
        <w:t>На время приостановления проведения контрольного мероприятия течение его срока прерывается.</w:t>
      </w:r>
    </w:p>
    <w:p w14:paraId="3BEB093E" w14:textId="55D56803" w:rsidR="00B05ABE" w:rsidRDefault="00E96D54">
      <w:pPr>
        <w:pStyle w:val="a4"/>
        <w:numPr>
          <w:ilvl w:val="0"/>
          <w:numId w:val="5"/>
        </w:numPr>
        <w:tabs>
          <w:tab w:val="left" w:pos="1169"/>
        </w:tabs>
        <w:ind w:right="107" w:firstLine="707"/>
        <w:rPr>
          <w:sz w:val="27"/>
        </w:rPr>
      </w:pPr>
      <w:r>
        <w:rPr>
          <w:sz w:val="27"/>
        </w:rPr>
        <w:t>Решение о возобновлении проведения контрольного мероприятия принимается в форме распоряжения а</w:t>
      </w:r>
      <w:r w:rsidR="009B7B46">
        <w:rPr>
          <w:sz w:val="27"/>
        </w:rPr>
        <w:t xml:space="preserve">дминистрации </w:t>
      </w:r>
      <w:r w:rsidR="001243D6">
        <w:rPr>
          <w:sz w:val="27"/>
        </w:rPr>
        <w:t>Крутологовского</w:t>
      </w:r>
      <w:r w:rsidR="009B7B46">
        <w:rPr>
          <w:sz w:val="27"/>
        </w:rPr>
        <w:t xml:space="preserve"> сельсовета</w:t>
      </w:r>
      <w:r>
        <w:rPr>
          <w:sz w:val="27"/>
        </w:rPr>
        <w:t xml:space="preserve"> после устранения причин приостановления проведения контрольного мероприятия в течение 3 рабочих дней со дня получения органом контроля сведений об устранении причин приостановления контрольного</w:t>
      </w:r>
      <w:r>
        <w:rPr>
          <w:spacing w:val="-10"/>
          <w:sz w:val="27"/>
        </w:rPr>
        <w:t xml:space="preserve"> </w:t>
      </w:r>
      <w:r>
        <w:rPr>
          <w:sz w:val="27"/>
        </w:rPr>
        <w:t>мероприятия.</w:t>
      </w:r>
    </w:p>
    <w:p w14:paraId="42CE7580" w14:textId="77777777" w:rsidR="00B05ABE" w:rsidRDefault="00E96D54">
      <w:pPr>
        <w:pStyle w:val="a3"/>
        <w:ind w:right="107"/>
      </w:pPr>
      <w:r>
        <w:t>Орган контроля в срок не позднее 3 рабочих дней со дня принятия решения о приостановлении, возобновлении контрольного мероприятия извещает объект контроля об указанном решении в соответствие с пунктом 16 данного стандарта.</w:t>
      </w:r>
    </w:p>
    <w:p w14:paraId="057E9183" w14:textId="77777777" w:rsidR="00B05ABE" w:rsidRDefault="00E96D54">
      <w:pPr>
        <w:pStyle w:val="a4"/>
        <w:numPr>
          <w:ilvl w:val="0"/>
          <w:numId w:val="5"/>
        </w:numPr>
        <w:tabs>
          <w:tab w:val="left" w:pos="1169"/>
        </w:tabs>
        <w:ind w:right="111" w:firstLine="707"/>
        <w:rPr>
          <w:sz w:val="27"/>
        </w:rPr>
      </w:pPr>
      <w:r>
        <w:rPr>
          <w:sz w:val="27"/>
        </w:rPr>
        <w:t>Контрольное мероприятие подлежит прекращению в случае установления после его назначения</w:t>
      </w:r>
      <w:r>
        <w:rPr>
          <w:spacing w:val="-4"/>
          <w:sz w:val="27"/>
        </w:rPr>
        <w:t xml:space="preserve"> </w:t>
      </w:r>
      <w:r>
        <w:rPr>
          <w:sz w:val="27"/>
        </w:rPr>
        <w:t>факта:</w:t>
      </w:r>
    </w:p>
    <w:p w14:paraId="63A0F22E" w14:textId="77777777" w:rsidR="00B05ABE" w:rsidRDefault="00E96D54">
      <w:pPr>
        <w:pStyle w:val="a4"/>
        <w:numPr>
          <w:ilvl w:val="1"/>
          <w:numId w:val="3"/>
        </w:numPr>
        <w:tabs>
          <w:tab w:val="left" w:pos="1002"/>
        </w:tabs>
        <w:ind w:right="115" w:firstLine="707"/>
        <w:rPr>
          <w:sz w:val="27"/>
        </w:rPr>
      </w:pPr>
      <w:r>
        <w:rPr>
          <w:sz w:val="27"/>
        </w:rPr>
        <w:t>прекращения деятельности объекта контроля, если такое прекращение не предполагает</w:t>
      </w:r>
      <w:r>
        <w:rPr>
          <w:spacing w:val="-2"/>
          <w:sz w:val="27"/>
        </w:rPr>
        <w:t xml:space="preserve"> </w:t>
      </w:r>
      <w:r>
        <w:rPr>
          <w:sz w:val="27"/>
        </w:rPr>
        <w:t>правопреемства;</w:t>
      </w:r>
    </w:p>
    <w:p w14:paraId="3077B344" w14:textId="77777777" w:rsidR="00B05ABE" w:rsidRDefault="00E96D54">
      <w:pPr>
        <w:pStyle w:val="a4"/>
        <w:numPr>
          <w:ilvl w:val="1"/>
          <w:numId w:val="3"/>
        </w:numPr>
        <w:tabs>
          <w:tab w:val="left" w:pos="1250"/>
        </w:tabs>
        <w:spacing w:before="1"/>
        <w:ind w:right="112" w:firstLine="707"/>
        <w:rPr>
          <w:sz w:val="27"/>
        </w:rPr>
      </w:pPr>
      <w:r>
        <w:rPr>
          <w:sz w:val="27"/>
        </w:rPr>
        <w:t>неосуществления объектом контроля деятельности (отсутствие результатов деятельности) в соответствии с темой контрольного</w:t>
      </w:r>
      <w:r>
        <w:rPr>
          <w:spacing w:val="-21"/>
          <w:sz w:val="27"/>
        </w:rPr>
        <w:t xml:space="preserve"> </w:t>
      </w:r>
      <w:r>
        <w:rPr>
          <w:sz w:val="27"/>
        </w:rPr>
        <w:t>мероприятия.</w:t>
      </w:r>
    </w:p>
    <w:p w14:paraId="7B250866" w14:textId="7597BE1E" w:rsidR="00B05ABE" w:rsidRDefault="00E96D54">
      <w:pPr>
        <w:pStyle w:val="a3"/>
        <w:ind w:right="113"/>
      </w:pPr>
      <w:r>
        <w:t>Решение о прекращении контрольного мероприятия оформляется распоряжением а</w:t>
      </w:r>
      <w:r w:rsidR="009B7B46">
        <w:t xml:space="preserve">дминистрации </w:t>
      </w:r>
      <w:r w:rsidR="001243D6">
        <w:t>Крутологовского</w:t>
      </w:r>
      <w:r w:rsidR="009B7B46">
        <w:t xml:space="preserve"> сельсовета</w:t>
      </w:r>
      <w:r>
        <w:t>.</w:t>
      </w:r>
    </w:p>
    <w:p w14:paraId="56C022F2" w14:textId="77777777" w:rsidR="00B05ABE" w:rsidRDefault="00E96D54">
      <w:pPr>
        <w:pStyle w:val="a4"/>
        <w:numPr>
          <w:ilvl w:val="0"/>
          <w:numId w:val="5"/>
        </w:numPr>
        <w:tabs>
          <w:tab w:val="left" w:pos="1252"/>
        </w:tabs>
        <w:ind w:right="106" w:firstLine="707"/>
        <w:rPr>
          <w:sz w:val="27"/>
        </w:rPr>
      </w:pPr>
      <w:r>
        <w:rPr>
          <w:sz w:val="27"/>
        </w:rPr>
        <w:t>В ходе выполнения контрольного мероприятия должностное лицо (при проведении контрольного мероприятия одним должностным лицом) либо руководитель проверочной группы (при проведении контрольного мероприятия проверочной группой) осуществляет контроль за своевременностью и полнотой выполнения контрольного</w:t>
      </w:r>
      <w:r>
        <w:rPr>
          <w:spacing w:val="-3"/>
          <w:sz w:val="27"/>
        </w:rPr>
        <w:t xml:space="preserve"> </w:t>
      </w:r>
      <w:r>
        <w:rPr>
          <w:sz w:val="27"/>
        </w:rPr>
        <w:t>мероприятия.</w:t>
      </w:r>
    </w:p>
    <w:p w14:paraId="24097B5A" w14:textId="77777777" w:rsidR="009B7B46" w:rsidRDefault="009B7B46" w:rsidP="009B7B46">
      <w:pPr>
        <w:pStyle w:val="a4"/>
        <w:tabs>
          <w:tab w:val="left" w:pos="1252"/>
        </w:tabs>
        <w:ind w:left="825" w:right="106" w:firstLine="0"/>
        <w:jc w:val="left"/>
        <w:rPr>
          <w:sz w:val="27"/>
        </w:rPr>
      </w:pPr>
    </w:p>
    <w:p w14:paraId="1ACDF294" w14:textId="77777777" w:rsidR="00B05ABE" w:rsidRDefault="00E96D54">
      <w:pPr>
        <w:pStyle w:val="21"/>
        <w:numPr>
          <w:ilvl w:val="1"/>
          <w:numId w:val="6"/>
        </w:numPr>
        <w:tabs>
          <w:tab w:val="left" w:pos="2265"/>
        </w:tabs>
        <w:ind w:left="2264" w:hanging="635"/>
        <w:jc w:val="both"/>
      </w:pPr>
      <w:r>
        <w:t>Методы проведения контрольных</w:t>
      </w:r>
      <w:r>
        <w:rPr>
          <w:spacing w:val="-6"/>
        </w:rPr>
        <w:t xml:space="preserve"> </w:t>
      </w:r>
      <w:r>
        <w:t>мероприятий</w:t>
      </w:r>
    </w:p>
    <w:p w14:paraId="69DFEB29" w14:textId="77777777" w:rsidR="009B7B46" w:rsidRDefault="009B7B46" w:rsidP="009B7B46">
      <w:pPr>
        <w:pStyle w:val="21"/>
        <w:tabs>
          <w:tab w:val="left" w:pos="2265"/>
        </w:tabs>
        <w:ind w:left="0" w:firstLine="0"/>
        <w:jc w:val="left"/>
      </w:pPr>
    </w:p>
    <w:p w14:paraId="4E4D641A" w14:textId="77777777" w:rsidR="00B05ABE" w:rsidRDefault="00E96D54">
      <w:pPr>
        <w:pStyle w:val="a4"/>
        <w:numPr>
          <w:ilvl w:val="0"/>
          <w:numId w:val="5"/>
        </w:numPr>
        <w:tabs>
          <w:tab w:val="left" w:pos="1234"/>
        </w:tabs>
        <w:ind w:right="112" w:firstLine="707"/>
        <w:rPr>
          <w:sz w:val="27"/>
        </w:rPr>
      </w:pPr>
      <w:r>
        <w:rPr>
          <w:sz w:val="27"/>
        </w:rPr>
        <w:t>Основными методами проведения контрольного мероприятия являются: проведение камеральной проверки, проведение выездной проверки (ревизии), проведение</w:t>
      </w:r>
      <w:r>
        <w:rPr>
          <w:spacing w:val="-2"/>
          <w:sz w:val="27"/>
        </w:rPr>
        <w:t xml:space="preserve"> </w:t>
      </w:r>
      <w:r>
        <w:rPr>
          <w:sz w:val="27"/>
        </w:rPr>
        <w:t>обследования.</w:t>
      </w:r>
    </w:p>
    <w:p w14:paraId="0A061BFB" w14:textId="77777777" w:rsidR="00B05ABE" w:rsidRDefault="00B05ABE">
      <w:pPr>
        <w:pStyle w:val="a3"/>
        <w:ind w:left="0" w:firstLine="0"/>
        <w:jc w:val="left"/>
      </w:pPr>
    </w:p>
    <w:p w14:paraId="276C1A31" w14:textId="77777777" w:rsidR="00B05ABE" w:rsidRDefault="00E96D54">
      <w:pPr>
        <w:pStyle w:val="a3"/>
        <w:spacing w:before="1"/>
        <w:ind w:left="3549" w:firstLine="0"/>
        <w:jc w:val="left"/>
      </w:pPr>
      <w:r>
        <w:t>Проведение камеральной проверки</w:t>
      </w:r>
    </w:p>
    <w:p w14:paraId="79359181" w14:textId="77777777" w:rsidR="00B05ABE" w:rsidRDefault="00B05ABE">
      <w:pPr>
        <w:pStyle w:val="a3"/>
        <w:ind w:left="0" w:firstLine="0"/>
        <w:jc w:val="left"/>
      </w:pPr>
    </w:p>
    <w:p w14:paraId="171BFB8D" w14:textId="252ED986" w:rsidR="00B05ABE" w:rsidRDefault="00E96D54">
      <w:pPr>
        <w:pStyle w:val="a4"/>
        <w:numPr>
          <w:ilvl w:val="0"/>
          <w:numId w:val="5"/>
        </w:numPr>
        <w:tabs>
          <w:tab w:val="left" w:pos="1169"/>
        </w:tabs>
        <w:ind w:right="107" w:firstLine="707"/>
        <w:rPr>
          <w:sz w:val="27"/>
        </w:rPr>
      </w:pPr>
      <w:r>
        <w:rPr>
          <w:sz w:val="27"/>
        </w:rPr>
        <w:t>Камеральная проверка проводится по месту нахождения а</w:t>
      </w:r>
      <w:r w:rsidR="009B7B46">
        <w:rPr>
          <w:sz w:val="27"/>
        </w:rPr>
        <w:t xml:space="preserve">дминистрации </w:t>
      </w:r>
      <w:r w:rsidR="001243D6">
        <w:rPr>
          <w:sz w:val="27"/>
        </w:rPr>
        <w:t>Крутологовского</w:t>
      </w:r>
      <w:r w:rsidR="009B7B46">
        <w:rPr>
          <w:sz w:val="27"/>
        </w:rPr>
        <w:t xml:space="preserve"> сельсовета</w:t>
      </w:r>
      <w:r>
        <w:rPr>
          <w:sz w:val="27"/>
        </w:rPr>
        <w:t xml:space="preserve"> путем проведения контрольных действий по документальному изучению бюджетной, бухгалтерской (финансовой) отчетности и иных документов, представленных объектом контроля по запросам органа внутреннего муниципального финансового контроля, а также информации, документов и материалов, полученных в ходе встречных проверок и в результате анализа данных информационных систем, к которым имеют право доступа должностные лица органа</w:t>
      </w:r>
      <w:r>
        <w:rPr>
          <w:spacing w:val="-4"/>
          <w:sz w:val="27"/>
        </w:rPr>
        <w:t xml:space="preserve"> </w:t>
      </w:r>
      <w:r>
        <w:rPr>
          <w:sz w:val="27"/>
        </w:rPr>
        <w:t>контроля.</w:t>
      </w:r>
    </w:p>
    <w:p w14:paraId="278E031A" w14:textId="77777777" w:rsidR="00B05ABE" w:rsidRDefault="00E96D54">
      <w:pPr>
        <w:pStyle w:val="a4"/>
        <w:numPr>
          <w:ilvl w:val="0"/>
          <w:numId w:val="5"/>
        </w:numPr>
        <w:tabs>
          <w:tab w:val="left" w:pos="1169"/>
        </w:tabs>
        <w:ind w:right="112" w:firstLine="707"/>
        <w:rPr>
          <w:sz w:val="27"/>
        </w:rPr>
      </w:pPr>
      <w:r>
        <w:rPr>
          <w:sz w:val="27"/>
        </w:rPr>
        <w:t>Срок проведения камеральной проверки не может превышать 30 рабочих дней со дня получения от объекта контроля документов и информации по запросу органа</w:t>
      </w:r>
      <w:r>
        <w:rPr>
          <w:spacing w:val="-3"/>
          <w:sz w:val="27"/>
        </w:rPr>
        <w:t xml:space="preserve"> </w:t>
      </w:r>
      <w:r>
        <w:rPr>
          <w:sz w:val="27"/>
        </w:rPr>
        <w:t>контроля.</w:t>
      </w:r>
    </w:p>
    <w:p w14:paraId="0E19BCBD" w14:textId="77777777" w:rsidR="00B05ABE" w:rsidRDefault="00E96D54">
      <w:pPr>
        <w:pStyle w:val="a4"/>
        <w:numPr>
          <w:ilvl w:val="0"/>
          <w:numId w:val="5"/>
        </w:numPr>
        <w:tabs>
          <w:tab w:val="left" w:pos="1275"/>
        </w:tabs>
        <w:spacing w:before="1"/>
        <w:ind w:right="107" w:firstLine="707"/>
        <w:rPr>
          <w:sz w:val="27"/>
        </w:rPr>
      </w:pPr>
      <w:r>
        <w:rPr>
          <w:sz w:val="27"/>
        </w:rPr>
        <w:t>В срок проведения камеральной проверки не засчитываются периоды времени с даты отправки запроса органа контроля до даты представления информации, документов и материалов объектом контроля, а также времени, в течение которого проводится встречная проверка и (или)</w:t>
      </w:r>
      <w:r>
        <w:rPr>
          <w:spacing w:val="-16"/>
          <w:sz w:val="27"/>
        </w:rPr>
        <w:t xml:space="preserve"> </w:t>
      </w:r>
      <w:r>
        <w:rPr>
          <w:sz w:val="27"/>
        </w:rPr>
        <w:t>обследование.</w:t>
      </w:r>
    </w:p>
    <w:p w14:paraId="0C6A4C4C" w14:textId="77777777" w:rsidR="00B05ABE" w:rsidRDefault="00E96D54">
      <w:pPr>
        <w:pStyle w:val="a3"/>
        <w:ind w:right="112"/>
      </w:pPr>
      <w:r>
        <w:t>Общий срок проведения камеральной проверки с учетом всех продлений срока ее проведения не может составлять более 50 рабочих дней.</w:t>
      </w:r>
    </w:p>
    <w:p w14:paraId="64FDA479" w14:textId="77777777" w:rsidR="00B05ABE" w:rsidRDefault="00B05ABE">
      <w:pPr>
        <w:sectPr w:rsidR="00B05ABE">
          <w:pgSz w:w="11910" w:h="16840"/>
          <w:pgMar w:top="760" w:right="880" w:bottom="280" w:left="1300" w:header="720" w:footer="720" w:gutter="0"/>
          <w:cols w:space="720"/>
        </w:sectPr>
      </w:pPr>
    </w:p>
    <w:p w14:paraId="719B9DE1" w14:textId="77777777" w:rsidR="00B05ABE" w:rsidRDefault="00E96D54">
      <w:pPr>
        <w:pStyle w:val="a4"/>
        <w:numPr>
          <w:ilvl w:val="0"/>
          <w:numId w:val="5"/>
        </w:numPr>
        <w:tabs>
          <w:tab w:val="left" w:pos="1328"/>
        </w:tabs>
        <w:spacing w:before="73"/>
        <w:ind w:right="110" w:firstLine="707"/>
        <w:rPr>
          <w:sz w:val="27"/>
        </w:rPr>
      </w:pPr>
      <w:r>
        <w:rPr>
          <w:sz w:val="27"/>
        </w:rPr>
        <w:lastRenderedPageBreak/>
        <w:t>В случае, если по результатам проверки полноты представленных объектом контроля документов и информации установлено, что объектом контроля не в полном объеме представлены запрошенные документы и информация, проведение камеральной проверки приостанавливается в соответствии с подпунктом «ж» пункта 19</w:t>
      </w:r>
      <w:r>
        <w:rPr>
          <w:spacing w:val="-6"/>
          <w:sz w:val="27"/>
        </w:rPr>
        <w:t xml:space="preserve"> </w:t>
      </w:r>
      <w:r>
        <w:rPr>
          <w:sz w:val="27"/>
        </w:rPr>
        <w:t>Порядка.</w:t>
      </w:r>
    </w:p>
    <w:p w14:paraId="7A04BE77" w14:textId="05E793D5" w:rsidR="00B05ABE" w:rsidRDefault="00E96D54">
      <w:pPr>
        <w:pStyle w:val="a3"/>
        <w:ind w:right="111"/>
      </w:pPr>
      <w:r>
        <w:t>Одновременно с направлением копии распоряжения а</w:t>
      </w:r>
      <w:r w:rsidR="009B7B46">
        <w:t xml:space="preserve">дминистрации </w:t>
      </w:r>
      <w:r w:rsidR="001243D6">
        <w:t>Крутологовского</w:t>
      </w:r>
      <w:r w:rsidR="009B7B46">
        <w:t xml:space="preserve"> сельсовета</w:t>
      </w:r>
      <w:r>
        <w:t xml:space="preserve"> о приостановлении камеральной проверки в адрес объекта контроля направляется повторный запрос о представлении недостающих документов и информации, необходимых для проведения проверки.</w:t>
      </w:r>
    </w:p>
    <w:p w14:paraId="230BD3A4" w14:textId="60DD17FB" w:rsidR="00B05ABE" w:rsidRDefault="00E96D54">
      <w:pPr>
        <w:pStyle w:val="a3"/>
        <w:ind w:right="111"/>
      </w:pPr>
      <w:r>
        <w:t>В случае непредставления объектом контроля документов и информации по повторному запросу должностного лица а</w:t>
      </w:r>
      <w:r w:rsidR="009B7B46">
        <w:t xml:space="preserve">дминистрации </w:t>
      </w:r>
      <w:r w:rsidR="001243D6">
        <w:t>Крутологовского</w:t>
      </w:r>
      <w:r w:rsidR="009B7B46">
        <w:t xml:space="preserve"> сельсовета</w:t>
      </w:r>
      <w:r>
        <w:t xml:space="preserve"> по истечении срока приостановления проверки проверка</w:t>
      </w:r>
      <w:r>
        <w:rPr>
          <w:spacing w:val="-13"/>
        </w:rPr>
        <w:t xml:space="preserve"> </w:t>
      </w:r>
      <w:r>
        <w:t>возобновляется.</w:t>
      </w:r>
    </w:p>
    <w:p w14:paraId="17C31086" w14:textId="77777777" w:rsidR="00B05ABE" w:rsidRDefault="00E96D54">
      <w:pPr>
        <w:pStyle w:val="a3"/>
        <w:ind w:right="109"/>
      </w:pPr>
      <w:r>
        <w:t>Факт непредставления объектом контроля документов и информации фиксируется в акте, который оформляется по результатам проверки.</w:t>
      </w:r>
    </w:p>
    <w:p w14:paraId="315DA545" w14:textId="44A5A09D" w:rsidR="00B05ABE" w:rsidRDefault="009B7B46">
      <w:pPr>
        <w:pStyle w:val="a4"/>
        <w:numPr>
          <w:ilvl w:val="0"/>
          <w:numId w:val="5"/>
        </w:numPr>
        <w:tabs>
          <w:tab w:val="left" w:pos="1256"/>
        </w:tabs>
        <w:spacing w:before="1"/>
        <w:ind w:right="108" w:firstLine="707"/>
        <w:rPr>
          <w:sz w:val="27"/>
        </w:rPr>
      </w:pPr>
      <w:r>
        <w:rPr>
          <w:sz w:val="27"/>
        </w:rPr>
        <w:t xml:space="preserve">Глава </w:t>
      </w:r>
      <w:r w:rsidR="001243D6">
        <w:rPr>
          <w:sz w:val="27"/>
        </w:rPr>
        <w:t>Крутологовского</w:t>
      </w:r>
      <w:r>
        <w:rPr>
          <w:sz w:val="27"/>
        </w:rPr>
        <w:t xml:space="preserve"> сельсовета Коченевского района Новосибирской области</w:t>
      </w:r>
      <w:r w:rsidR="00E96D54">
        <w:rPr>
          <w:sz w:val="27"/>
        </w:rPr>
        <w:t xml:space="preserve"> на основании мотивированного обращения должностного лица (при проведении контрольного мероприятия одним должностным лицом) либо руководитель проверочной группы (при проведении контрольного мероприятия проверочной группой) может назначить проведение обследования. Назначение обследования оформляется распоряжением а</w:t>
      </w:r>
      <w:r>
        <w:rPr>
          <w:sz w:val="27"/>
        </w:rPr>
        <w:t xml:space="preserve">дминистрации </w:t>
      </w:r>
      <w:r w:rsidR="001243D6">
        <w:rPr>
          <w:sz w:val="27"/>
        </w:rPr>
        <w:t>Крутологовского</w:t>
      </w:r>
      <w:r>
        <w:rPr>
          <w:sz w:val="27"/>
        </w:rPr>
        <w:t xml:space="preserve"> сельсовета</w:t>
      </w:r>
      <w:r w:rsidR="00E96D54">
        <w:rPr>
          <w:sz w:val="27"/>
        </w:rPr>
        <w:t>. По результатам обследования оформляется заключение, которое прилагается к материалам камеральной</w:t>
      </w:r>
      <w:r w:rsidR="00E96D54">
        <w:rPr>
          <w:spacing w:val="-11"/>
          <w:sz w:val="27"/>
        </w:rPr>
        <w:t xml:space="preserve"> </w:t>
      </w:r>
      <w:r w:rsidR="00E96D54">
        <w:rPr>
          <w:sz w:val="27"/>
        </w:rPr>
        <w:t>проверки.</w:t>
      </w:r>
    </w:p>
    <w:p w14:paraId="709A1192" w14:textId="2DC2BD90" w:rsidR="00B05ABE" w:rsidRDefault="00E96D54">
      <w:pPr>
        <w:pStyle w:val="a4"/>
        <w:numPr>
          <w:ilvl w:val="0"/>
          <w:numId w:val="5"/>
        </w:numPr>
        <w:tabs>
          <w:tab w:val="left" w:pos="1169"/>
        </w:tabs>
        <w:ind w:right="106" w:firstLine="707"/>
        <w:rPr>
          <w:sz w:val="27"/>
        </w:rPr>
      </w:pPr>
      <w:r>
        <w:rPr>
          <w:sz w:val="27"/>
        </w:rPr>
        <w:t>Если в ходе проведения камеральной проверки выявлены нарушения, за которые предусмотрена административная и (или) уголовная ответственность (их признаки), либо имеются достаточные основания предполагать наличие таких нарушений, но данные нарушения не могут быть в полной мере оценены в рамках документального изучения деятельности объекта контроля по месту нахождения органа внутреннего муниципального финансового контроля, Глава</w:t>
      </w:r>
      <w:r w:rsidR="003F0AAB">
        <w:rPr>
          <w:sz w:val="27"/>
        </w:rPr>
        <w:t xml:space="preserve"> </w:t>
      </w:r>
      <w:r w:rsidR="001243D6">
        <w:rPr>
          <w:sz w:val="27"/>
        </w:rPr>
        <w:t>Крутологовского</w:t>
      </w:r>
      <w:r w:rsidR="003F0AAB">
        <w:rPr>
          <w:sz w:val="27"/>
        </w:rPr>
        <w:t xml:space="preserve"> сельсовета</w:t>
      </w:r>
      <w:r>
        <w:rPr>
          <w:sz w:val="27"/>
        </w:rPr>
        <w:t xml:space="preserve"> Коченевского района </w:t>
      </w:r>
      <w:r w:rsidR="003F0AAB">
        <w:rPr>
          <w:sz w:val="27"/>
        </w:rPr>
        <w:t xml:space="preserve">Новосибирской области </w:t>
      </w:r>
      <w:r>
        <w:rPr>
          <w:sz w:val="27"/>
        </w:rPr>
        <w:t>вправе принять решение о проведении внеплановой выездной проверки в отношении данного объекта контроля. Решение о проведении внеплановой выездной проверки принимается в форме распоря</w:t>
      </w:r>
      <w:r w:rsidR="003F0AAB">
        <w:rPr>
          <w:sz w:val="27"/>
        </w:rPr>
        <w:t xml:space="preserve">жения администрации </w:t>
      </w:r>
      <w:r w:rsidR="001243D6">
        <w:rPr>
          <w:sz w:val="27"/>
        </w:rPr>
        <w:t>Крутологовского</w:t>
      </w:r>
      <w:r w:rsidR="003F0AAB">
        <w:rPr>
          <w:sz w:val="27"/>
        </w:rPr>
        <w:t xml:space="preserve"> сельсовета</w:t>
      </w:r>
      <w:r>
        <w:rPr>
          <w:sz w:val="27"/>
        </w:rPr>
        <w:t>.</w:t>
      </w:r>
    </w:p>
    <w:p w14:paraId="61A0EF25" w14:textId="77777777" w:rsidR="00B05ABE" w:rsidRDefault="00B05ABE">
      <w:pPr>
        <w:pStyle w:val="a3"/>
        <w:spacing w:before="10"/>
        <w:ind w:left="0" w:firstLine="0"/>
        <w:jc w:val="left"/>
        <w:rPr>
          <w:sz w:val="26"/>
        </w:rPr>
      </w:pPr>
    </w:p>
    <w:p w14:paraId="760347DD" w14:textId="77777777" w:rsidR="00B05ABE" w:rsidRDefault="00E96D54">
      <w:pPr>
        <w:pStyle w:val="a3"/>
        <w:spacing w:before="1"/>
        <w:ind w:left="3155" w:firstLine="0"/>
        <w:jc w:val="left"/>
      </w:pPr>
      <w:r>
        <w:t>Проведение выездной проверки (ревизии)</w:t>
      </w:r>
    </w:p>
    <w:p w14:paraId="76E8D8ED" w14:textId="77777777" w:rsidR="00B05ABE" w:rsidRDefault="00B05ABE">
      <w:pPr>
        <w:pStyle w:val="a3"/>
        <w:ind w:left="0" w:firstLine="0"/>
        <w:jc w:val="left"/>
      </w:pPr>
    </w:p>
    <w:p w14:paraId="5DD6EED0" w14:textId="77777777" w:rsidR="00B05ABE" w:rsidRDefault="00E96D54">
      <w:pPr>
        <w:pStyle w:val="a4"/>
        <w:numPr>
          <w:ilvl w:val="0"/>
          <w:numId w:val="5"/>
        </w:numPr>
        <w:tabs>
          <w:tab w:val="left" w:pos="1275"/>
        </w:tabs>
        <w:ind w:right="104" w:firstLine="707"/>
        <w:rPr>
          <w:sz w:val="27"/>
        </w:rPr>
      </w:pPr>
      <w:r>
        <w:rPr>
          <w:sz w:val="27"/>
        </w:rPr>
        <w:t>Выездная проверка (ревизия) (далее - выездная проверка) проводится по месту нахождения и месту фактического осуществления деятельности объекта контроля.</w:t>
      </w:r>
    </w:p>
    <w:p w14:paraId="19947F00" w14:textId="77777777" w:rsidR="00B05ABE" w:rsidRDefault="00E96D54">
      <w:pPr>
        <w:pStyle w:val="a3"/>
        <w:ind w:right="109"/>
      </w:pPr>
      <w:r>
        <w:t>Для доступа на территорию или в помещение объекта контроля члены проверочной (ревизионной) группы обязаны предъявлять служебные удостоверения и копию решения о назначении контрольного мероприятия и (или) удостоверение на проведение контрольного мероприятия (при наличии).</w:t>
      </w:r>
    </w:p>
    <w:p w14:paraId="70D8E9E1" w14:textId="77777777" w:rsidR="00B05ABE" w:rsidRDefault="00E96D54">
      <w:pPr>
        <w:pStyle w:val="a4"/>
        <w:numPr>
          <w:ilvl w:val="0"/>
          <w:numId w:val="5"/>
        </w:numPr>
        <w:tabs>
          <w:tab w:val="left" w:pos="1266"/>
        </w:tabs>
        <w:spacing w:before="2"/>
        <w:ind w:left="1265" w:hanging="440"/>
        <w:rPr>
          <w:sz w:val="27"/>
        </w:rPr>
      </w:pPr>
      <w:r>
        <w:rPr>
          <w:sz w:val="27"/>
        </w:rPr>
        <w:t>Срок</w:t>
      </w:r>
      <w:r>
        <w:rPr>
          <w:spacing w:val="28"/>
          <w:sz w:val="27"/>
        </w:rPr>
        <w:t xml:space="preserve"> </w:t>
      </w:r>
      <w:r>
        <w:rPr>
          <w:sz w:val="27"/>
        </w:rPr>
        <w:t>проведения</w:t>
      </w:r>
      <w:r>
        <w:rPr>
          <w:spacing w:val="27"/>
          <w:sz w:val="27"/>
        </w:rPr>
        <w:t xml:space="preserve"> </w:t>
      </w:r>
      <w:r>
        <w:rPr>
          <w:sz w:val="27"/>
        </w:rPr>
        <w:t>выездной</w:t>
      </w:r>
      <w:r>
        <w:rPr>
          <w:spacing w:val="26"/>
          <w:sz w:val="27"/>
        </w:rPr>
        <w:t xml:space="preserve"> </w:t>
      </w:r>
      <w:r>
        <w:rPr>
          <w:sz w:val="27"/>
        </w:rPr>
        <w:t>проверки</w:t>
      </w:r>
      <w:r>
        <w:rPr>
          <w:spacing w:val="24"/>
          <w:sz w:val="27"/>
        </w:rPr>
        <w:t xml:space="preserve"> </w:t>
      </w:r>
      <w:r>
        <w:rPr>
          <w:sz w:val="27"/>
        </w:rPr>
        <w:t>не</w:t>
      </w:r>
      <w:r>
        <w:rPr>
          <w:spacing w:val="28"/>
          <w:sz w:val="27"/>
        </w:rPr>
        <w:t xml:space="preserve"> </w:t>
      </w:r>
      <w:r>
        <w:rPr>
          <w:sz w:val="27"/>
        </w:rPr>
        <w:t>может</w:t>
      </w:r>
      <w:r>
        <w:rPr>
          <w:spacing w:val="26"/>
          <w:sz w:val="27"/>
        </w:rPr>
        <w:t xml:space="preserve"> </w:t>
      </w:r>
      <w:r>
        <w:rPr>
          <w:sz w:val="27"/>
        </w:rPr>
        <w:t>превышать</w:t>
      </w:r>
      <w:r>
        <w:rPr>
          <w:spacing w:val="26"/>
          <w:sz w:val="27"/>
        </w:rPr>
        <w:t xml:space="preserve"> </w:t>
      </w:r>
      <w:r>
        <w:rPr>
          <w:sz w:val="27"/>
        </w:rPr>
        <w:t>40</w:t>
      </w:r>
      <w:r>
        <w:rPr>
          <w:spacing w:val="26"/>
          <w:sz w:val="27"/>
        </w:rPr>
        <w:t xml:space="preserve"> </w:t>
      </w:r>
      <w:r>
        <w:rPr>
          <w:sz w:val="27"/>
        </w:rPr>
        <w:t>рабочих</w:t>
      </w:r>
    </w:p>
    <w:p w14:paraId="4C91567F" w14:textId="77777777" w:rsidR="00B05ABE" w:rsidRDefault="00E96D54">
      <w:pPr>
        <w:pStyle w:val="a3"/>
        <w:spacing w:line="309" w:lineRule="exact"/>
        <w:ind w:firstLine="0"/>
        <w:jc w:val="left"/>
      </w:pPr>
      <w:r>
        <w:t>дней.</w:t>
      </w:r>
    </w:p>
    <w:p w14:paraId="7EB0266B" w14:textId="77777777" w:rsidR="00B05ABE" w:rsidRDefault="00E96D54">
      <w:pPr>
        <w:pStyle w:val="a4"/>
        <w:numPr>
          <w:ilvl w:val="0"/>
          <w:numId w:val="5"/>
        </w:numPr>
        <w:tabs>
          <w:tab w:val="left" w:pos="1169"/>
          <w:tab w:val="left" w:pos="1552"/>
          <w:tab w:val="left" w:pos="2289"/>
          <w:tab w:val="left" w:pos="3592"/>
          <w:tab w:val="left" w:pos="4872"/>
          <w:tab w:val="left" w:pos="6381"/>
          <w:tab w:val="left" w:pos="8089"/>
          <w:tab w:val="left" w:pos="9332"/>
        </w:tabs>
        <w:spacing w:line="310" w:lineRule="exact"/>
        <w:ind w:left="1168" w:hanging="343"/>
        <w:rPr>
          <w:sz w:val="27"/>
        </w:rPr>
      </w:pPr>
      <w:r>
        <w:rPr>
          <w:sz w:val="27"/>
        </w:rPr>
        <w:t>В</w:t>
      </w:r>
      <w:r>
        <w:rPr>
          <w:sz w:val="27"/>
        </w:rPr>
        <w:tab/>
        <w:t>ходе</w:t>
      </w:r>
      <w:r>
        <w:rPr>
          <w:sz w:val="27"/>
        </w:rPr>
        <w:tab/>
        <w:t>выездной</w:t>
      </w:r>
      <w:r>
        <w:rPr>
          <w:sz w:val="27"/>
        </w:rPr>
        <w:tab/>
        <w:t>проверки</w:t>
      </w:r>
      <w:r>
        <w:rPr>
          <w:sz w:val="27"/>
        </w:rPr>
        <w:tab/>
        <w:t>проводятся</w:t>
      </w:r>
      <w:r>
        <w:rPr>
          <w:sz w:val="27"/>
        </w:rPr>
        <w:tab/>
        <w:t>контрольные</w:t>
      </w:r>
      <w:r>
        <w:rPr>
          <w:sz w:val="27"/>
        </w:rPr>
        <w:tab/>
        <w:t>действия</w:t>
      </w:r>
      <w:r>
        <w:rPr>
          <w:sz w:val="27"/>
        </w:rPr>
        <w:tab/>
        <w:t>по</w:t>
      </w:r>
    </w:p>
    <w:p w14:paraId="46BEC05F" w14:textId="77777777" w:rsidR="00B05ABE" w:rsidRDefault="00E96D54">
      <w:pPr>
        <w:pStyle w:val="a3"/>
        <w:spacing w:before="1" w:line="310" w:lineRule="exact"/>
        <w:ind w:firstLine="0"/>
        <w:jc w:val="left"/>
      </w:pPr>
      <w:r>
        <w:t>документальному и фактическому изучению деятельности объекта контроля.</w:t>
      </w:r>
    </w:p>
    <w:p w14:paraId="174A1CEC" w14:textId="0BAB0CFB" w:rsidR="00B05ABE" w:rsidRDefault="00E96D54" w:rsidP="001243D6">
      <w:pPr>
        <w:pStyle w:val="a3"/>
        <w:jc w:val="left"/>
        <w:sectPr w:rsidR="00B05ABE">
          <w:pgSz w:w="11910" w:h="16840"/>
          <w:pgMar w:top="760" w:right="880" w:bottom="280" w:left="1300" w:header="720" w:footer="720" w:gutter="0"/>
          <w:cols w:space="720"/>
        </w:sectPr>
      </w:pPr>
      <w:r>
        <w:t xml:space="preserve">Контрольные действия по документальному изучению проводятся путем </w:t>
      </w:r>
      <w:r>
        <w:lastRenderedPageBreak/>
        <w:t>анализа финансовых, бухгалтерских, отчетных документов, иных</w:t>
      </w:r>
      <w:r>
        <w:rPr>
          <w:spacing w:val="60"/>
        </w:rPr>
        <w:t xml:space="preserve"> </w:t>
      </w:r>
      <w:r>
        <w:t>документов</w:t>
      </w:r>
      <w:r w:rsidR="001243D6">
        <w:t xml:space="preserve"> </w:t>
      </w:r>
    </w:p>
    <w:p w14:paraId="11445989" w14:textId="77777777" w:rsidR="00B05ABE" w:rsidRDefault="00E96D54" w:rsidP="001243D6">
      <w:pPr>
        <w:pStyle w:val="a3"/>
        <w:spacing w:before="73"/>
        <w:ind w:left="0" w:right="105" w:firstLine="0"/>
      </w:pPr>
      <w:r>
        <w:lastRenderedPageBreak/>
        <w:t>объекта контроля с учетом устных и письменных объяснений должностных, материально ответственных лиц объекта контроля и осуществления других действий по контролю.</w:t>
      </w:r>
    </w:p>
    <w:p w14:paraId="062BA168" w14:textId="77777777" w:rsidR="00B05ABE" w:rsidRDefault="00E96D54">
      <w:pPr>
        <w:pStyle w:val="a3"/>
        <w:ind w:right="112"/>
      </w:pPr>
      <w:r>
        <w:t>Контрольные действия по фактическому изучению проводятся путем осмотра, инвентаризации, наблюдения, пересчета, экспертизы, контрольных замеров и осуществления других действий по контролю.</w:t>
      </w:r>
    </w:p>
    <w:p w14:paraId="52DBD4F1" w14:textId="7B5BC5E6" w:rsidR="00B05ABE" w:rsidRDefault="00E96D54">
      <w:pPr>
        <w:pStyle w:val="a4"/>
        <w:numPr>
          <w:ilvl w:val="0"/>
          <w:numId w:val="5"/>
        </w:numPr>
        <w:tabs>
          <w:tab w:val="left" w:pos="1256"/>
        </w:tabs>
        <w:ind w:right="111" w:firstLine="707"/>
        <w:rPr>
          <w:sz w:val="27"/>
        </w:rPr>
      </w:pPr>
      <w:r>
        <w:rPr>
          <w:sz w:val="27"/>
        </w:rPr>
        <w:t xml:space="preserve">Глава </w:t>
      </w:r>
      <w:r w:rsidR="001243D6">
        <w:rPr>
          <w:sz w:val="27"/>
        </w:rPr>
        <w:t>Крутологовского</w:t>
      </w:r>
      <w:r w:rsidR="003F0AAB">
        <w:rPr>
          <w:sz w:val="27"/>
        </w:rPr>
        <w:t xml:space="preserve"> сельсовета </w:t>
      </w:r>
      <w:r>
        <w:rPr>
          <w:sz w:val="27"/>
        </w:rPr>
        <w:t>Коченевского района</w:t>
      </w:r>
      <w:r w:rsidR="003F0AAB">
        <w:rPr>
          <w:sz w:val="27"/>
        </w:rPr>
        <w:t xml:space="preserve"> Новосибирской области</w:t>
      </w:r>
      <w:r>
        <w:rPr>
          <w:sz w:val="27"/>
        </w:rPr>
        <w:t xml:space="preserve"> на основании мотивированного обращения руководителя проверочной (ревизионной) группы может продлить срок проведения контрольных действий в рамках выездной проверки, но не более чем на 20 рабочих дней. Решение Главы </w:t>
      </w:r>
      <w:r w:rsidR="001243D6">
        <w:rPr>
          <w:sz w:val="27"/>
        </w:rPr>
        <w:t>Крутологовского</w:t>
      </w:r>
      <w:r w:rsidR="003F0AAB">
        <w:rPr>
          <w:sz w:val="27"/>
        </w:rPr>
        <w:t xml:space="preserve"> сельсовета </w:t>
      </w:r>
      <w:r>
        <w:rPr>
          <w:sz w:val="27"/>
        </w:rPr>
        <w:t>Коченевского района</w:t>
      </w:r>
      <w:r w:rsidR="003F0AAB">
        <w:rPr>
          <w:sz w:val="27"/>
        </w:rPr>
        <w:t xml:space="preserve"> Новосибирской области</w:t>
      </w:r>
      <w:r>
        <w:rPr>
          <w:sz w:val="27"/>
        </w:rPr>
        <w:t xml:space="preserve"> о продлении срока проведения контрольных действий оформляется </w:t>
      </w:r>
      <w:r w:rsidR="003F0AAB">
        <w:rPr>
          <w:sz w:val="27"/>
        </w:rPr>
        <w:t xml:space="preserve">распоряжением администрации </w:t>
      </w:r>
      <w:r w:rsidR="001243D6">
        <w:rPr>
          <w:sz w:val="27"/>
        </w:rPr>
        <w:t>Крутологовского</w:t>
      </w:r>
      <w:r w:rsidR="003F0AAB">
        <w:rPr>
          <w:sz w:val="27"/>
        </w:rPr>
        <w:t xml:space="preserve"> сельсовета</w:t>
      </w:r>
      <w:r>
        <w:rPr>
          <w:sz w:val="27"/>
        </w:rPr>
        <w:t>.</w:t>
      </w:r>
    </w:p>
    <w:p w14:paraId="56850A4D" w14:textId="77777777" w:rsidR="00B05ABE" w:rsidRDefault="00E96D54">
      <w:pPr>
        <w:pStyle w:val="a3"/>
        <w:ind w:right="110"/>
      </w:pPr>
      <w:r>
        <w:t>Общий срок проведения контрольных действий в рамках выездной проверки с учетом всех продлений срока ее проведения не может быть более 60 рабочих дней.</w:t>
      </w:r>
    </w:p>
    <w:p w14:paraId="48E90344" w14:textId="77777777" w:rsidR="00B05ABE" w:rsidRDefault="00E96D54">
      <w:pPr>
        <w:pStyle w:val="a4"/>
        <w:numPr>
          <w:ilvl w:val="0"/>
          <w:numId w:val="5"/>
        </w:numPr>
        <w:tabs>
          <w:tab w:val="left" w:pos="1169"/>
        </w:tabs>
        <w:ind w:right="112" w:firstLine="707"/>
        <w:rPr>
          <w:sz w:val="27"/>
        </w:rPr>
      </w:pPr>
      <w:r>
        <w:rPr>
          <w:sz w:val="27"/>
        </w:rPr>
        <w:t>Основаниями продления срока проведения выездной проверки являются:</w:t>
      </w:r>
    </w:p>
    <w:p w14:paraId="2E2F12A2" w14:textId="77777777" w:rsidR="00B05ABE" w:rsidRDefault="00E96D54">
      <w:pPr>
        <w:pStyle w:val="a4"/>
        <w:numPr>
          <w:ilvl w:val="1"/>
          <w:numId w:val="3"/>
        </w:numPr>
        <w:tabs>
          <w:tab w:val="left" w:pos="1091"/>
        </w:tabs>
        <w:spacing w:before="1"/>
        <w:ind w:right="110" w:firstLine="707"/>
        <w:rPr>
          <w:sz w:val="27"/>
        </w:rPr>
      </w:pPr>
      <w:r>
        <w:rPr>
          <w:sz w:val="27"/>
        </w:rPr>
        <w:t>получение в ходе проведения выездной проверки, в том числе, от правоохранительных органов, иных государственных органов либо из иных источников информации, свидетельствующей о наличии у объекта контроля нарушений законодательства и требующей дополнительного</w:t>
      </w:r>
      <w:r>
        <w:rPr>
          <w:spacing w:val="-9"/>
          <w:sz w:val="27"/>
        </w:rPr>
        <w:t xml:space="preserve"> </w:t>
      </w:r>
      <w:r>
        <w:rPr>
          <w:sz w:val="27"/>
        </w:rPr>
        <w:t>изучения;</w:t>
      </w:r>
    </w:p>
    <w:p w14:paraId="5EEA9CE7" w14:textId="77777777" w:rsidR="00B05ABE" w:rsidRDefault="00E96D54">
      <w:pPr>
        <w:pStyle w:val="a4"/>
        <w:numPr>
          <w:ilvl w:val="1"/>
          <w:numId w:val="3"/>
        </w:numPr>
        <w:tabs>
          <w:tab w:val="left" w:pos="995"/>
        </w:tabs>
        <w:ind w:right="115" w:firstLine="707"/>
        <w:rPr>
          <w:sz w:val="27"/>
        </w:rPr>
      </w:pPr>
      <w:r>
        <w:rPr>
          <w:sz w:val="27"/>
        </w:rPr>
        <w:t>наличие форс-мажорных обстоятельств (затопление, наводнение, пожар и т.п.) на территории, где проводится выездная проверка</w:t>
      </w:r>
      <w:r>
        <w:rPr>
          <w:spacing w:val="-12"/>
          <w:sz w:val="27"/>
        </w:rPr>
        <w:t xml:space="preserve"> </w:t>
      </w:r>
      <w:r>
        <w:rPr>
          <w:sz w:val="27"/>
        </w:rPr>
        <w:t>(ревизия);</w:t>
      </w:r>
    </w:p>
    <w:p w14:paraId="699231C4" w14:textId="77777777" w:rsidR="00B05ABE" w:rsidRDefault="00E96D54">
      <w:pPr>
        <w:pStyle w:val="a4"/>
        <w:numPr>
          <w:ilvl w:val="1"/>
          <w:numId w:val="3"/>
        </w:numPr>
        <w:tabs>
          <w:tab w:val="left" w:pos="1019"/>
        </w:tabs>
        <w:ind w:right="108" w:firstLine="707"/>
        <w:rPr>
          <w:sz w:val="27"/>
        </w:rPr>
      </w:pPr>
      <w:r>
        <w:rPr>
          <w:sz w:val="27"/>
        </w:rPr>
        <w:t>осуществление объектом контроля действий по приемке товаров (работ, услуг) в соответствии с условиями государственных (муниципальных) контрактов, договоров (соглашений), заключенных в целях исполнения государственных (муниципальных) контрактов, отражении в документах учета поставленного товара, выполненной работы (ее результата) или оказанной услуги по указанным контрактам, договорам</w:t>
      </w:r>
      <w:r>
        <w:rPr>
          <w:spacing w:val="-3"/>
          <w:sz w:val="27"/>
        </w:rPr>
        <w:t xml:space="preserve"> </w:t>
      </w:r>
      <w:r>
        <w:rPr>
          <w:sz w:val="27"/>
        </w:rPr>
        <w:t>(соглашениям);</w:t>
      </w:r>
    </w:p>
    <w:p w14:paraId="288C22F7" w14:textId="77777777" w:rsidR="00B05ABE" w:rsidRDefault="00E96D54">
      <w:pPr>
        <w:pStyle w:val="a4"/>
        <w:numPr>
          <w:ilvl w:val="1"/>
          <w:numId w:val="3"/>
        </w:numPr>
        <w:tabs>
          <w:tab w:val="left" w:pos="990"/>
        </w:tabs>
        <w:ind w:right="111" w:firstLine="707"/>
        <w:rPr>
          <w:sz w:val="27"/>
        </w:rPr>
      </w:pPr>
      <w:r>
        <w:rPr>
          <w:sz w:val="27"/>
        </w:rPr>
        <w:t>значительный объем проверяемых и анализируемых документов, который не представлялось возможным установить при подготовке к проведению контрольного</w:t>
      </w:r>
      <w:r>
        <w:rPr>
          <w:spacing w:val="-3"/>
          <w:sz w:val="27"/>
        </w:rPr>
        <w:t xml:space="preserve"> </w:t>
      </w:r>
      <w:r>
        <w:rPr>
          <w:sz w:val="27"/>
        </w:rPr>
        <w:t>мероприятия.</w:t>
      </w:r>
    </w:p>
    <w:p w14:paraId="232633C0" w14:textId="1EF81BFC" w:rsidR="00B05ABE" w:rsidRDefault="00E96D54">
      <w:pPr>
        <w:pStyle w:val="a4"/>
        <w:numPr>
          <w:ilvl w:val="0"/>
          <w:numId w:val="5"/>
        </w:numPr>
        <w:tabs>
          <w:tab w:val="left" w:pos="1257"/>
        </w:tabs>
        <w:ind w:right="106" w:firstLine="707"/>
        <w:rPr>
          <w:sz w:val="27"/>
        </w:rPr>
      </w:pPr>
      <w:r>
        <w:rPr>
          <w:sz w:val="27"/>
        </w:rPr>
        <w:t xml:space="preserve">Глава </w:t>
      </w:r>
      <w:r w:rsidR="001243D6">
        <w:rPr>
          <w:sz w:val="27"/>
        </w:rPr>
        <w:t>Крутологовского</w:t>
      </w:r>
      <w:r w:rsidR="003F0AAB">
        <w:rPr>
          <w:sz w:val="27"/>
        </w:rPr>
        <w:t xml:space="preserve"> сельсовета </w:t>
      </w:r>
      <w:r>
        <w:rPr>
          <w:sz w:val="27"/>
        </w:rPr>
        <w:t>Коченевского района</w:t>
      </w:r>
      <w:r w:rsidR="003F0AAB">
        <w:rPr>
          <w:sz w:val="27"/>
        </w:rPr>
        <w:t xml:space="preserve"> Новосибирской области</w:t>
      </w:r>
      <w:r>
        <w:rPr>
          <w:sz w:val="27"/>
        </w:rPr>
        <w:t xml:space="preserve"> на основании мотивированного обращения должностного лица (при проведении контрольного мероприятия одним должностным лицом) либо руководитель проверочной группы (при проведении контрольного мероприятия проверочной группой) в случае невозможности получения необходимой информации (документов, материалов) в ходе проведения контрольных действий в рамках выездной проверки (ревизии) может назначить:</w:t>
      </w:r>
    </w:p>
    <w:p w14:paraId="0B9C144F" w14:textId="77777777" w:rsidR="00B05ABE" w:rsidRDefault="00E96D54">
      <w:pPr>
        <w:pStyle w:val="a4"/>
        <w:numPr>
          <w:ilvl w:val="1"/>
          <w:numId w:val="3"/>
        </w:numPr>
        <w:tabs>
          <w:tab w:val="left" w:pos="1602"/>
        </w:tabs>
        <w:spacing w:before="1" w:line="310" w:lineRule="exact"/>
        <w:ind w:left="1602" w:hanging="776"/>
        <w:rPr>
          <w:sz w:val="27"/>
        </w:rPr>
      </w:pPr>
      <w:r>
        <w:rPr>
          <w:sz w:val="27"/>
        </w:rPr>
        <w:t>проведение</w:t>
      </w:r>
      <w:r>
        <w:rPr>
          <w:spacing w:val="-2"/>
          <w:sz w:val="27"/>
        </w:rPr>
        <w:t xml:space="preserve"> </w:t>
      </w:r>
      <w:r>
        <w:rPr>
          <w:sz w:val="27"/>
        </w:rPr>
        <w:t>обследования;</w:t>
      </w:r>
    </w:p>
    <w:p w14:paraId="7DC3E014" w14:textId="77777777" w:rsidR="00B05ABE" w:rsidRDefault="00E96D54">
      <w:pPr>
        <w:pStyle w:val="a4"/>
        <w:numPr>
          <w:ilvl w:val="1"/>
          <w:numId w:val="3"/>
        </w:numPr>
        <w:tabs>
          <w:tab w:val="left" w:pos="1602"/>
        </w:tabs>
        <w:spacing w:line="310" w:lineRule="exact"/>
        <w:ind w:left="1602" w:hanging="776"/>
        <w:rPr>
          <w:sz w:val="27"/>
        </w:rPr>
      </w:pPr>
      <w:r>
        <w:rPr>
          <w:sz w:val="27"/>
        </w:rPr>
        <w:t>проведение встречной</w:t>
      </w:r>
      <w:r>
        <w:rPr>
          <w:spacing w:val="-3"/>
          <w:sz w:val="27"/>
        </w:rPr>
        <w:t xml:space="preserve"> </w:t>
      </w:r>
      <w:r>
        <w:rPr>
          <w:sz w:val="27"/>
        </w:rPr>
        <w:t>проверки.</w:t>
      </w:r>
    </w:p>
    <w:p w14:paraId="5E78671C" w14:textId="77777777" w:rsidR="00B05ABE" w:rsidRDefault="00E96D54">
      <w:pPr>
        <w:pStyle w:val="a3"/>
        <w:spacing w:before="1"/>
        <w:ind w:right="105"/>
      </w:pPr>
      <w:r>
        <w:t>Объекты контроля, в отношении которых проводится встречная проверка, обязаны в течение 2 рабочих дней со дня начала встречной проверки представить для ознакомления информацию, документы и материалы, относящиеся к теме выездной проверки, а по письменному запросу (требованию) руководителя проверочной (ревизионной) группы обязаны представить в установленный в запросе (требовании) срок копии документов и материалов, относящихся к теме</w:t>
      </w:r>
    </w:p>
    <w:p w14:paraId="4C188326" w14:textId="77777777" w:rsidR="00B05ABE" w:rsidRDefault="00B05ABE">
      <w:pPr>
        <w:sectPr w:rsidR="00B05ABE">
          <w:pgSz w:w="11910" w:h="16840"/>
          <w:pgMar w:top="760" w:right="880" w:bottom="280" w:left="1300" w:header="720" w:footer="720" w:gutter="0"/>
          <w:cols w:space="720"/>
        </w:sectPr>
      </w:pPr>
    </w:p>
    <w:p w14:paraId="636C2ACF" w14:textId="77777777" w:rsidR="00B05ABE" w:rsidRDefault="00E96D54">
      <w:pPr>
        <w:pStyle w:val="a3"/>
        <w:spacing w:before="73"/>
        <w:ind w:firstLine="0"/>
        <w:jc w:val="left"/>
      </w:pPr>
      <w:r>
        <w:lastRenderedPageBreak/>
        <w:t>выездной проверки, заверенные в установленном порядке, которые по окончании встречной проверки прилагаются к материалам выездной проверки.</w:t>
      </w:r>
    </w:p>
    <w:p w14:paraId="47B33784" w14:textId="77777777" w:rsidR="00B05ABE" w:rsidRDefault="00E96D54">
      <w:pPr>
        <w:pStyle w:val="a3"/>
        <w:ind w:right="113"/>
      </w:pPr>
      <w:r>
        <w:t>По результатам обследования оформляется заключение, которое прилагается к материалам выездной проверки (ревизии).</w:t>
      </w:r>
    </w:p>
    <w:p w14:paraId="4165A782" w14:textId="77777777" w:rsidR="00B05ABE" w:rsidRDefault="00B05ABE">
      <w:pPr>
        <w:pStyle w:val="a3"/>
        <w:spacing w:before="10"/>
        <w:ind w:left="0" w:firstLine="0"/>
        <w:jc w:val="left"/>
        <w:rPr>
          <w:sz w:val="26"/>
        </w:rPr>
      </w:pPr>
    </w:p>
    <w:p w14:paraId="73D7F6EC" w14:textId="77777777" w:rsidR="00B05ABE" w:rsidRDefault="00E96D54">
      <w:pPr>
        <w:pStyle w:val="a3"/>
        <w:ind w:left="4069" w:firstLine="0"/>
        <w:jc w:val="left"/>
      </w:pPr>
      <w:r>
        <w:t>Проведение обследования</w:t>
      </w:r>
    </w:p>
    <w:p w14:paraId="3F28ADA0" w14:textId="77777777" w:rsidR="00B05ABE" w:rsidRDefault="00B05ABE">
      <w:pPr>
        <w:pStyle w:val="a3"/>
        <w:spacing w:before="1"/>
        <w:ind w:left="0" w:firstLine="0"/>
        <w:jc w:val="left"/>
      </w:pPr>
    </w:p>
    <w:p w14:paraId="1699B090" w14:textId="77777777" w:rsidR="00B05ABE" w:rsidRDefault="00E96D54">
      <w:pPr>
        <w:pStyle w:val="a4"/>
        <w:numPr>
          <w:ilvl w:val="0"/>
          <w:numId w:val="5"/>
        </w:numPr>
        <w:tabs>
          <w:tab w:val="left" w:pos="1285"/>
        </w:tabs>
        <w:ind w:right="114" w:firstLine="707"/>
        <w:rPr>
          <w:sz w:val="27"/>
        </w:rPr>
      </w:pPr>
      <w:r>
        <w:rPr>
          <w:sz w:val="27"/>
        </w:rPr>
        <w:t>Обследование (за исключением обследования, проводимого в рамках камеральных и выездных проверок, ревизий) проводится в порядке и сроки, установленные для выездных проверок</w:t>
      </w:r>
      <w:r>
        <w:rPr>
          <w:spacing w:val="-2"/>
          <w:sz w:val="27"/>
        </w:rPr>
        <w:t xml:space="preserve"> </w:t>
      </w:r>
      <w:r>
        <w:rPr>
          <w:sz w:val="27"/>
        </w:rPr>
        <w:t>(ревизий).</w:t>
      </w:r>
    </w:p>
    <w:p w14:paraId="21174B32" w14:textId="77777777" w:rsidR="00B05ABE" w:rsidRDefault="00E96D54">
      <w:pPr>
        <w:pStyle w:val="a4"/>
        <w:numPr>
          <w:ilvl w:val="0"/>
          <w:numId w:val="5"/>
        </w:numPr>
        <w:tabs>
          <w:tab w:val="left" w:pos="1263"/>
        </w:tabs>
        <w:ind w:right="109" w:firstLine="707"/>
        <w:rPr>
          <w:sz w:val="27"/>
        </w:rPr>
      </w:pPr>
      <w:r>
        <w:rPr>
          <w:sz w:val="27"/>
        </w:rPr>
        <w:t>В ходе обследования членами проверочной (ревизионной) группы или должностным лицом проводятся исследования, испытания, измерения (контрольные обмеры) для определения состояния определенной сферы деятельности объекта</w:t>
      </w:r>
      <w:r>
        <w:rPr>
          <w:spacing w:val="-3"/>
          <w:sz w:val="27"/>
        </w:rPr>
        <w:t xml:space="preserve"> </w:t>
      </w:r>
      <w:r>
        <w:rPr>
          <w:sz w:val="27"/>
        </w:rPr>
        <w:t>контроля.</w:t>
      </w:r>
    </w:p>
    <w:p w14:paraId="15AC9090" w14:textId="77777777" w:rsidR="003F0AAB" w:rsidRDefault="003F0AAB" w:rsidP="003F0AAB">
      <w:pPr>
        <w:pStyle w:val="a4"/>
        <w:tabs>
          <w:tab w:val="left" w:pos="1263"/>
        </w:tabs>
        <w:ind w:left="825" w:right="109" w:firstLine="0"/>
        <w:jc w:val="left"/>
        <w:rPr>
          <w:sz w:val="27"/>
        </w:rPr>
      </w:pPr>
    </w:p>
    <w:p w14:paraId="18329E29" w14:textId="77777777" w:rsidR="00B05ABE" w:rsidRDefault="00E96D54">
      <w:pPr>
        <w:pStyle w:val="21"/>
        <w:numPr>
          <w:ilvl w:val="1"/>
          <w:numId w:val="6"/>
        </w:numPr>
        <w:tabs>
          <w:tab w:val="left" w:pos="1922"/>
        </w:tabs>
        <w:spacing w:before="1"/>
        <w:ind w:left="1921" w:hanging="635"/>
        <w:jc w:val="both"/>
      </w:pPr>
      <w:r>
        <w:t>Оформление результатов контрольного</w:t>
      </w:r>
      <w:r>
        <w:rPr>
          <w:spacing w:val="-6"/>
        </w:rPr>
        <w:t xml:space="preserve"> </w:t>
      </w:r>
      <w:r>
        <w:t>мероприятия</w:t>
      </w:r>
    </w:p>
    <w:p w14:paraId="68EA470F" w14:textId="77777777" w:rsidR="003F0AAB" w:rsidRDefault="003F0AAB" w:rsidP="003F0AAB">
      <w:pPr>
        <w:pStyle w:val="21"/>
        <w:tabs>
          <w:tab w:val="left" w:pos="1922"/>
        </w:tabs>
        <w:spacing w:before="1"/>
        <w:ind w:left="1921" w:firstLine="0"/>
        <w:jc w:val="left"/>
      </w:pPr>
    </w:p>
    <w:p w14:paraId="7EB5052E" w14:textId="77777777" w:rsidR="00B05ABE" w:rsidRDefault="003F0AAB" w:rsidP="003F0AAB">
      <w:pPr>
        <w:pStyle w:val="a4"/>
        <w:tabs>
          <w:tab w:val="left" w:pos="1273"/>
        </w:tabs>
        <w:ind w:left="142" w:right="105" w:firstLine="0"/>
        <w:rPr>
          <w:sz w:val="27"/>
        </w:rPr>
      </w:pPr>
      <w:r>
        <w:rPr>
          <w:sz w:val="27"/>
        </w:rPr>
        <w:t xml:space="preserve">           39.</w:t>
      </w:r>
      <w:r w:rsidR="00E96D54">
        <w:rPr>
          <w:sz w:val="27"/>
        </w:rPr>
        <w:t>Оформление результатов контрольного мероприятия (за исключением обследования, проводимого в рамках камеральных и выездных проверок, встречной проверки) осуществляется в срок не более 15 рабочих дней с даты окончания контрольных действий.</w:t>
      </w:r>
    </w:p>
    <w:p w14:paraId="0194A3C9" w14:textId="77777777" w:rsidR="00B05ABE" w:rsidRPr="003F0AAB" w:rsidRDefault="003F0AAB" w:rsidP="003F0AAB">
      <w:pPr>
        <w:tabs>
          <w:tab w:val="left" w:pos="1237"/>
        </w:tabs>
        <w:spacing w:before="1"/>
        <w:ind w:left="142" w:right="111"/>
        <w:jc w:val="both"/>
        <w:rPr>
          <w:sz w:val="27"/>
        </w:rPr>
      </w:pPr>
      <w:r>
        <w:rPr>
          <w:sz w:val="27"/>
        </w:rPr>
        <w:t xml:space="preserve">           40.</w:t>
      </w:r>
      <w:r w:rsidR="00E96D54" w:rsidRPr="003F0AAB">
        <w:rPr>
          <w:sz w:val="27"/>
        </w:rPr>
        <w:t>Оформление результатов контрольного мероприятия при обследовании, проводимом в рамках камеральных и выездных проверок, ревизий, встречной проверке осуществляется в срок не более 3 рабочих дней с даты окончания контрольных действий.</w:t>
      </w:r>
    </w:p>
    <w:p w14:paraId="3E5C030D" w14:textId="77777777" w:rsidR="00B05ABE" w:rsidRPr="003F0AAB" w:rsidRDefault="003F0AAB" w:rsidP="003F0AAB">
      <w:pPr>
        <w:tabs>
          <w:tab w:val="left" w:pos="1277"/>
        </w:tabs>
        <w:ind w:left="142" w:right="116"/>
        <w:jc w:val="both"/>
        <w:rPr>
          <w:sz w:val="27"/>
        </w:rPr>
      </w:pPr>
      <w:r>
        <w:rPr>
          <w:sz w:val="27"/>
        </w:rPr>
        <w:t xml:space="preserve">          41.</w:t>
      </w:r>
      <w:r w:rsidR="00E96D54" w:rsidRPr="003F0AAB">
        <w:rPr>
          <w:sz w:val="27"/>
        </w:rPr>
        <w:t xml:space="preserve">При изложении результатов контрольного мероприятия должны быть </w:t>
      </w:r>
      <w:r>
        <w:rPr>
          <w:sz w:val="27"/>
        </w:rPr>
        <w:t xml:space="preserve"> </w:t>
      </w:r>
      <w:r w:rsidR="00E96D54" w:rsidRPr="003F0AAB">
        <w:rPr>
          <w:sz w:val="27"/>
        </w:rPr>
        <w:t>обеспечены:</w:t>
      </w:r>
    </w:p>
    <w:p w14:paraId="6AEDE9EE" w14:textId="77777777" w:rsidR="00B05ABE" w:rsidRDefault="00E96D54">
      <w:pPr>
        <w:pStyle w:val="a4"/>
        <w:numPr>
          <w:ilvl w:val="1"/>
          <w:numId w:val="3"/>
        </w:numPr>
        <w:tabs>
          <w:tab w:val="left" w:pos="1602"/>
        </w:tabs>
        <w:ind w:right="109" w:firstLine="707"/>
        <w:rPr>
          <w:sz w:val="27"/>
        </w:rPr>
      </w:pPr>
      <w:r>
        <w:rPr>
          <w:sz w:val="27"/>
        </w:rPr>
        <w:t>объективность, обоснованность, системность, доступность и лаконичность (без ущерба для</w:t>
      </w:r>
      <w:r>
        <w:rPr>
          <w:spacing w:val="-7"/>
          <w:sz w:val="27"/>
        </w:rPr>
        <w:t xml:space="preserve"> </w:t>
      </w:r>
      <w:r>
        <w:rPr>
          <w:sz w:val="27"/>
        </w:rPr>
        <w:t>содержания);</w:t>
      </w:r>
    </w:p>
    <w:p w14:paraId="44343D75" w14:textId="77777777" w:rsidR="00B05ABE" w:rsidRDefault="00E96D54">
      <w:pPr>
        <w:pStyle w:val="a4"/>
        <w:numPr>
          <w:ilvl w:val="1"/>
          <w:numId w:val="3"/>
        </w:numPr>
        <w:tabs>
          <w:tab w:val="left" w:pos="1602"/>
        </w:tabs>
        <w:ind w:right="111" w:firstLine="707"/>
        <w:rPr>
          <w:sz w:val="27"/>
        </w:rPr>
      </w:pPr>
      <w:r>
        <w:rPr>
          <w:sz w:val="27"/>
        </w:rPr>
        <w:t>четкость формулировок описания содержания выявленных нарушений</w:t>
      </w:r>
      <w:r>
        <w:rPr>
          <w:spacing w:val="-2"/>
          <w:sz w:val="27"/>
        </w:rPr>
        <w:t xml:space="preserve"> </w:t>
      </w:r>
      <w:r>
        <w:rPr>
          <w:sz w:val="27"/>
        </w:rPr>
        <w:t>(недостатков);</w:t>
      </w:r>
    </w:p>
    <w:p w14:paraId="23267DDC" w14:textId="77777777" w:rsidR="00B05ABE" w:rsidRDefault="00E96D54">
      <w:pPr>
        <w:pStyle w:val="a4"/>
        <w:numPr>
          <w:ilvl w:val="1"/>
          <w:numId w:val="3"/>
        </w:numPr>
        <w:tabs>
          <w:tab w:val="left" w:pos="1602"/>
        </w:tabs>
        <w:ind w:right="110" w:firstLine="707"/>
        <w:rPr>
          <w:sz w:val="27"/>
        </w:rPr>
      </w:pPr>
      <w:r>
        <w:rPr>
          <w:sz w:val="27"/>
        </w:rPr>
        <w:t>логическая и хронологическая последовательность излагаемого материала в рамках каждого проверяемого</w:t>
      </w:r>
      <w:r>
        <w:rPr>
          <w:spacing w:val="-3"/>
          <w:sz w:val="27"/>
        </w:rPr>
        <w:t xml:space="preserve"> </w:t>
      </w:r>
      <w:r>
        <w:rPr>
          <w:sz w:val="27"/>
        </w:rPr>
        <w:t>вопроса;</w:t>
      </w:r>
    </w:p>
    <w:p w14:paraId="16B717EC" w14:textId="77777777" w:rsidR="00B05ABE" w:rsidRDefault="00E96D54">
      <w:pPr>
        <w:pStyle w:val="a4"/>
        <w:numPr>
          <w:ilvl w:val="1"/>
          <w:numId w:val="3"/>
        </w:numPr>
        <w:tabs>
          <w:tab w:val="left" w:pos="1602"/>
        </w:tabs>
        <w:ind w:right="109" w:firstLine="707"/>
        <w:rPr>
          <w:sz w:val="27"/>
        </w:rPr>
      </w:pPr>
      <w:r>
        <w:rPr>
          <w:sz w:val="27"/>
        </w:rPr>
        <w:t>изложение фактических данных только на основе документов, проверенных членами проверочной (ревизионной) группы или должностным лицом, при наличии исчерпывающих ссылок на них, а также фактических данных на основании действий по фактическому</w:t>
      </w:r>
      <w:r>
        <w:rPr>
          <w:spacing w:val="-6"/>
          <w:sz w:val="27"/>
        </w:rPr>
        <w:t xml:space="preserve"> </w:t>
      </w:r>
      <w:r>
        <w:rPr>
          <w:sz w:val="27"/>
        </w:rPr>
        <w:t>изучению.</w:t>
      </w:r>
    </w:p>
    <w:p w14:paraId="091D78A7" w14:textId="77777777" w:rsidR="00B05ABE" w:rsidRPr="003F0AAB" w:rsidRDefault="003F0AAB" w:rsidP="003F0AAB">
      <w:pPr>
        <w:tabs>
          <w:tab w:val="left" w:pos="1232"/>
        </w:tabs>
        <w:spacing w:line="309" w:lineRule="exact"/>
        <w:ind w:left="-328"/>
        <w:jc w:val="both"/>
        <w:rPr>
          <w:sz w:val="27"/>
        </w:rPr>
      </w:pPr>
      <w:r>
        <w:rPr>
          <w:sz w:val="27"/>
        </w:rPr>
        <w:t xml:space="preserve">               42.</w:t>
      </w:r>
      <w:r w:rsidR="00E96D54" w:rsidRPr="003F0AAB">
        <w:rPr>
          <w:sz w:val="27"/>
        </w:rPr>
        <w:t>Текст акта, заключения не должен</w:t>
      </w:r>
      <w:r w:rsidR="00E96D54" w:rsidRPr="003F0AAB">
        <w:rPr>
          <w:spacing w:val="-7"/>
          <w:sz w:val="27"/>
        </w:rPr>
        <w:t xml:space="preserve"> </w:t>
      </w:r>
      <w:r w:rsidR="00E96D54" w:rsidRPr="003F0AAB">
        <w:rPr>
          <w:sz w:val="27"/>
        </w:rPr>
        <w:t>содержать:</w:t>
      </w:r>
    </w:p>
    <w:p w14:paraId="4AAA4FD2" w14:textId="77777777" w:rsidR="00B05ABE" w:rsidRDefault="00E96D54">
      <w:pPr>
        <w:pStyle w:val="a4"/>
        <w:numPr>
          <w:ilvl w:val="1"/>
          <w:numId w:val="3"/>
        </w:numPr>
        <w:tabs>
          <w:tab w:val="left" w:pos="1602"/>
        </w:tabs>
        <w:spacing w:before="1"/>
        <w:ind w:right="111" w:firstLine="707"/>
        <w:rPr>
          <w:sz w:val="27"/>
        </w:rPr>
      </w:pPr>
      <w:r>
        <w:rPr>
          <w:sz w:val="27"/>
        </w:rPr>
        <w:t>информацию, не имеющую отношения к теме контрольного мероприятия и/или не соответствующую проверяемому (обследуемому)</w:t>
      </w:r>
      <w:r>
        <w:rPr>
          <w:spacing w:val="-32"/>
          <w:sz w:val="27"/>
        </w:rPr>
        <w:t xml:space="preserve"> </w:t>
      </w:r>
      <w:r>
        <w:rPr>
          <w:sz w:val="27"/>
        </w:rPr>
        <w:t>периоду;</w:t>
      </w:r>
    </w:p>
    <w:p w14:paraId="02C50B20" w14:textId="77777777" w:rsidR="00B05ABE" w:rsidRDefault="00E96D54">
      <w:pPr>
        <w:pStyle w:val="a4"/>
        <w:numPr>
          <w:ilvl w:val="1"/>
          <w:numId w:val="3"/>
        </w:numPr>
        <w:tabs>
          <w:tab w:val="left" w:pos="1602"/>
        </w:tabs>
        <w:ind w:right="105" w:firstLine="707"/>
        <w:rPr>
          <w:sz w:val="27"/>
        </w:rPr>
      </w:pPr>
      <w:r>
        <w:rPr>
          <w:sz w:val="27"/>
        </w:rPr>
        <w:t>выводов, сведений и информации, не подтвержденных доказательствами, заверенными копиями документов, фото-, видеозаписями и иными средствами</w:t>
      </w:r>
      <w:r>
        <w:rPr>
          <w:spacing w:val="-3"/>
          <w:sz w:val="27"/>
        </w:rPr>
        <w:t xml:space="preserve"> </w:t>
      </w:r>
      <w:r>
        <w:rPr>
          <w:sz w:val="27"/>
        </w:rPr>
        <w:t>фиксации;</w:t>
      </w:r>
    </w:p>
    <w:p w14:paraId="5C488A50" w14:textId="77777777" w:rsidR="00B05ABE" w:rsidRDefault="00E96D54">
      <w:pPr>
        <w:pStyle w:val="a4"/>
        <w:numPr>
          <w:ilvl w:val="1"/>
          <w:numId w:val="3"/>
        </w:numPr>
        <w:tabs>
          <w:tab w:val="left" w:pos="1602"/>
        </w:tabs>
        <w:spacing w:before="1"/>
        <w:ind w:right="109" w:firstLine="707"/>
        <w:rPr>
          <w:sz w:val="27"/>
        </w:rPr>
      </w:pPr>
      <w:r>
        <w:rPr>
          <w:sz w:val="27"/>
        </w:rPr>
        <w:t>морально-этическую оценку действий должностных лиц и сотрудников объекта</w:t>
      </w:r>
      <w:r>
        <w:rPr>
          <w:spacing w:val="-6"/>
          <w:sz w:val="27"/>
        </w:rPr>
        <w:t xml:space="preserve"> </w:t>
      </w:r>
      <w:r>
        <w:rPr>
          <w:sz w:val="27"/>
        </w:rPr>
        <w:t>контроля.</w:t>
      </w:r>
    </w:p>
    <w:p w14:paraId="65EF080A" w14:textId="77777777" w:rsidR="00B05ABE" w:rsidRPr="003F0AAB" w:rsidRDefault="003F0AAB" w:rsidP="003F0AAB">
      <w:pPr>
        <w:tabs>
          <w:tab w:val="left" w:pos="1169"/>
        </w:tabs>
        <w:ind w:left="142" w:right="109"/>
        <w:jc w:val="both"/>
        <w:rPr>
          <w:sz w:val="27"/>
        </w:rPr>
      </w:pPr>
      <w:r>
        <w:rPr>
          <w:sz w:val="27"/>
        </w:rPr>
        <w:t xml:space="preserve">         43.</w:t>
      </w:r>
      <w:r w:rsidR="00E96D54" w:rsidRPr="003F0AAB">
        <w:rPr>
          <w:sz w:val="27"/>
        </w:rPr>
        <w:t>При составлении акта, заключения также должны соблюдаться следующие</w:t>
      </w:r>
      <w:r w:rsidR="00E96D54" w:rsidRPr="003F0AAB">
        <w:rPr>
          <w:spacing w:val="-2"/>
          <w:sz w:val="27"/>
        </w:rPr>
        <w:t xml:space="preserve"> </w:t>
      </w:r>
      <w:r w:rsidR="00E96D54" w:rsidRPr="003F0AAB">
        <w:rPr>
          <w:sz w:val="27"/>
        </w:rPr>
        <w:t>требования:</w:t>
      </w:r>
    </w:p>
    <w:p w14:paraId="1E144479" w14:textId="77777777" w:rsidR="00B05ABE" w:rsidRDefault="00E96D54">
      <w:pPr>
        <w:pStyle w:val="a4"/>
        <w:numPr>
          <w:ilvl w:val="1"/>
          <w:numId w:val="3"/>
        </w:numPr>
        <w:tabs>
          <w:tab w:val="left" w:pos="1602"/>
        </w:tabs>
        <w:ind w:right="110" w:firstLine="707"/>
        <w:rPr>
          <w:sz w:val="27"/>
        </w:rPr>
      </w:pPr>
      <w:r>
        <w:rPr>
          <w:sz w:val="27"/>
        </w:rPr>
        <w:t>результаты контрольного мероприятия должны излагаться последовательно</w:t>
      </w:r>
      <w:r>
        <w:rPr>
          <w:spacing w:val="19"/>
          <w:sz w:val="27"/>
        </w:rPr>
        <w:t xml:space="preserve"> </w:t>
      </w:r>
      <w:r>
        <w:rPr>
          <w:sz w:val="27"/>
        </w:rPr>
        <w:t>в</w:t>
      </w:r>
      <w:r>
        <w:rPr>
          <w:spacing w:val="16"/>
          <w:sz w:val="27"/>
        </w:rPr>
        <w:t xml:space="preserve"> </w:t>
      </w:r>
      <w:r>
        <w:rPr>
          <w:sz w:val="27"/>
        </w:rPr>
        <w:t>соответствии</w:t>
      </w:r>
      <w:r>
        <w:rPr>
          <w:spacing w:val="18"/>
          <w:sz w:val="27"/>
        </w:rPr>
        <w:t xml:space="preserve"> </w:t>
      </w:r>
      <w:r>
        <w:rPr>
          <w:sz w:val="27"/>
        </w:rPr>
        <w:t>с</w:t>
      </w:r>
      <w:r>
        <w:rPr>
          <w:spacing w:val="19"/>
          <w:sz w:val="27"/>
        </w:rPr>
        <w:t xml:space="preserve"> </w:t>
      </w:r>
      <w:r>
        <w:rPr>
          <w:sz w:val="27"/>
        </w:rPr>
        <w:t>вопросами,</w:t>
      </w:r>
      <w:r>
        <w:rPr>
          <w:spacing w:val="16"/>
          <w:sz w:val="27"/>
        </w:rPr>
        <w:t xml:space="preserve"> </w:t>
      </w:r>
      <w:r>
        <w:rPr>
          <w:sz w:val="27"/>
        </w:rPr>
        <w:t>указанными</w:t>
      </w:r>
      <w:r>
        <w:rPr>
          <w:spacing w:val="18"/>
          <w:sz w:val="27"/>
        </w:rPr>
        <w:t xml:space="preserve"> </w:t>
      </w:r>
      <w:r>
        <w:rPr>
          <w:sz w:val="27"/>
        </w:rPr>
        <w:t>в</w:t>
      </w:r>
      <w:r>
        <w:rPr>
          <w:spacing w:val="18"/>
          <w:sz w:val="27"/>
        </w:rPr>
        <w:t xml:space="preserve"> </w:t>
      </w:r>
      <w:r>
        <w:rPr>
          <w:sz w:val="27"/>
        </w:rPr>
        <w:t>приказе</w:t>
      </w:r>
    </w:p>
    <w:p w14:paraId="0A938B76" w14:textId="77777777" w:rsidR="00B05ABE" w:rsidRDefault="00B05ABE">
      <w:pPr>
        <w:jc w:val="both"/>
        <w:rPr>
          <w:sz w:val="27"/>
        </w:rPr>
        <w:sectPr w:rsidR="00B05ABE">
          <w:pgSz w:w="11910" w:h="16840"/>
          <w:pgMar w:top="760" w:right="880" w:bottom="280" w:left="1300" w:header="720" w:footer="720" w:gutter="0"/>
          <w:cols w:space="720"/>
        </w:sectPr>
      </w:pPr>
    </w:p>
    <w:p w14:paraId="5959D581" w14:textId="77777777" w:rsidR="00B05ABE" w:rsidRDefault="00E96D54">
      <w:pPr>
        <w:pStyle w:val="a3"/>
        <w:spacing w:before="73"/>
        <w:ind w:right="113" w:firstLine="0"/>
      </w:pPr>
      <w:r>
        <w:lastRenderedPageBreak/>
        <w:t>(распоряжении), в объеме, необходимом для формирования выводов по результатам проведения контрольного мероприятия;</w:t>
      </w:r>
    </w:p>
    <w:p w14:paraId="66609312" w14:textId="77777777" w:rsidR="00B05ABE" w:rsidRDefault="00E96D54">
      <w:pPr>
        <w:pStyle w:val="a4"/>
        <w:numPr>
          <w:ilvl w:val="1"/>
          <w:numId w:val="3"/>
        </w:numPr>
        <w:tabs>
          <w:tab w:val="left" w:pos="1014"/>
        </w:tabs>
        <w:ind w:right="112" w:firstLine="707"/>
        <w:rPr>
          <w:sz w:val="27"/>
        </w:rPr>
      </w:pPr>
      <w:r>
        <w:rPr>
          <w:sz w:val="27"/>
        </w:rPr>
        <w:t>при выявлении однородных нарушений и (или) недостатков может быть дана их обобщенная характеристика, иллюстрируется их наиболее значимые факты и примеры (детальная информация о всех выявленных нарушениях и недостатках формируется с использованием приложений к акту,</w:t>
      </w:r>
      <w:r>
        <w:rPr>
          <w:spacing w:val="-18"/>
          <w:sz w:val="27"/>
        </w:rPr>
        <w:t xml:space="preserve"> </w:t>
      </w:r>
      <w:r>
        <w:rPr>
          <w:sz w:val="27"/>
        </w:rPr>
        <w:t>заключению);</w:t>
      </w:r>
    </w:p>
    <w:p w14:paraId="21F7183F" w14:textId="77777777" w:rsidR="00B05ABE" w:rsidRDefault="00E96D54">
      <w:pPr>
        <w:pStyle w:val="a4"/>
        <w:numPr>
          <w:ilvl w:val="1"/>
          <w:numId w:val="3"/>
        </w:numPr>
        <w:tabs>
          <w:tab w:val="left" w:pos="1602"/>
        </w:tabs>
        <w:ind w:right="110" w:firstLine="707"/>
        <w:rPr>
          <w:sz w:val="27"/>
        </w:rPr>
      </w:pPr>
      <w:r>
        <w:rPr>
          <w:sz w:val="27"/>
        </w:rPr>
        <w:t>текст акта, заключения не должен содержать повторений, а при использовании каких-либо специальных терминов и сокращений они должны быть</w:t>
      </w:r>
      <w:r>
        <w:rPr>
          <w:spacing w:val="-1"/>
          <w:sz w:val="27"/>
        </w:rPr>
        <w:t xml:space="preserve"> </w:t>
      </w:r>
      <w:r>
        <w:rPr>
          <w:sz w:val="27"/>
        </w:rPr>
        <w:t>объяснены;</w:t>
      </w:r>
    </w:p>
    <w:p w14:paraId="1F69E249" w14:textId="77777777" w:rsidR="00B05ABE" w:rsidRDefault="00E96D54">
      <w:pPr>
        <w:pStyle w:val="a4"/>
        <w:numPr>
          <w:ilvl w:val="1"/>
          <w:numId w:val="3"/>
        </w:numPr>
        <w:tabs>
          <w:tab w:val="left" w:pos="1043"/>
        </w:tabs>
        <w:ind w:right="107" w:firstLine="707"/>
        <w:rPr>
          <w:sz w:val="27"/>
        </w:rPr>
      </w:pPr>
      <w:r>
        <w:rPr>
          <w:sz w:val="27"/>
        </w:rPr>
        <w:t>при необходимости изложения большого объема информации в тексте акта, заключения или приложениях могут использоваться наглядные средства (фотографии, рисунки, таблицы, графики и</w:t>
      </w:r>
      <w:r>
        <w:rPr>
          <w:spacing w:val="-5"/>
          <w:sz w:val="27"/>
        </w:rPr>
        <w:t xml:space="preserve"> </w:t>
      </w:r>
      <w:r>
        <w:rPr>
          <w:sz w:val="27"/>
        </w:rPr>
        <w:t>т.п.).</w:t>
      </w:r>
    </w:p>
    <w:p w14:paraId="3C1AC33E" w14:textId="77777777" w:rsidR="00B05ABE" w:rsidRDefault="00E96D54">
      <w:pPr>
        <w:pStyle w:val="a3"/>
        <w:ind w:right="112"/>
      </w:pPr>
      <w:r>
        <w:t>Суммы выявленных нарушений указываются раздельно по годам, в которых допущены нарушения.</w:t>
      </w:r>
    </w:p>
    <w:p w14:paraId="69C0E841" w14:textId="77777777" w:rsidR="00B05ABE" w:rsidRDefault="00E96D54">
      <w:pPr>
        <w:pStyle w:val="a3"/>
        <w:spacing w:before="1"/>
        <w:ind w:right="110"/>
      </w:pPr>
      <w:r>
        <w:t>Суммы выявленных нарушений проставляются цифрами в валюте Российской Федерации, в рублях и копейках. Показатели, выраженные в иностранной валюте и в сумме в рублях и копейках, определенной по официальному курсу этой иностранной валюты к рублю, установленному Центральным банком Российской Федерации на дату совершения соответствующих операций.</w:t>
      </w:r>
    </w:p>
    <w:p w14:paraId="289AF170" w14:textId="77777777" w:rsidR="00B05ABE" w:rsidRPr="003F0AAB" w:rsidRDefault="003F0AAB" w:rsidP="003F0AAB">
      <w:pPr>
        <w:tabs>
          <w:tab w:val="left" w:pos="1169"/>
        </w:tabs>
        <w:ind w:left="142" w:right="112"/>
        <w:jc w:val="both"/>
        <w:rPr>
          <w:sz w:val="27"/>
        </w:rPr>
      </w:pPr>
      <w:r>
        <w:rPr>
          <w:sz w:val="27"/>
        </w:rPr>
        <w:t xml:space="preserve">           44.</w:t>
      </w:r>
      <w:r w:rsidR="00E96D54" w:rsidRPr="003F0AAB">
        <w:rPr>
          <w:sz w:val="27"/>
        </w:rPr>
        <w:t>Акт, заключение может дополняться приложениями. Приложениями к акту, заключению</w:t>
      </w:r>
      <w:r w:rsidR="00E96D54" w:rsidRPr="003F0AAB">
        <w:rPr>
          <w:spacing w:val="-3"/>
          <w:sz w:val="27"/>
        </w:rPr>
        <w:t xml:space="preserve"> </w:t>
      </w:r>
      <w:r w:rsidR="00E96D54" w:rsidRPr="003F0AAB">
        <w:rPr>
          <w:sz w:val="27"/>
        </w:rPr>
        <w:t>являются:</w:t>
      </w:r>
    </w:p>
    <w:p w14:paraId="5B2D17C6" w14:textId="77777777" w:rsidR="00B05ABE" w:rsidRDefault="00E96D54">
      <w:pPr>
        <w:pStyle w:val="a4"/>
        <w:numPr>
          <w:ilvl w:val="1"/>
          <w:numId w:val="3"/>
        </w:numPr>
        <w:tabs>
          <w:tab w:val="left" w:pos="1187"/>
        </w:tabs>
        <w:spacing w:line="310" w:lineRule="exact"/>
        <w:ind w:left="1186" w:hanging="361"/>
        <w:rPr>
          <w:sz w:val="27"/>
        </w:rPr>
      </w:pPr>
      <w:r>
        <w:rPr>
          <w:sz w:val="27"/>
        </w:rPr>
        <w:t>акт встречной</w:t>
      </w:r>
      <w:r>
        <w:rPr>
          <w:spacing w:val="-3"/>
          <w:sz w:val="27"/>
        </w:rPr>
        <w:t xml:space="preserve"> </w:t>
      </w:r>
      <w:r>
        <w:rPr>
          <w:sz w:val="27"/>
        </w:rPr>
        <w:t>проверки;</w:t>
      </w:r>
    </w:p>
    <w:p w14:paraId="6BF5E8B5" w14:textId="77777777" w:rsidR="00B05ABE" w:rsidRDefault="00E96D54">
      <w:pPr>
        <w:pStyle w:val="a4"/>
        <w:numPr>
          <w:ilvl w:val="1"/>
          <w:numId w:val="3"/>
        </w:numPr>
        <w:tabs>
          <w:tab w:val="left" w:pos="1038"/>
        </w:tabs>
        <w:ind w:right="115" w:firstLine="707"/>
        <w:rPr>
          <w:sz w:val="27"/>
        </w:rPr>
      </w:pPr>
      <w:r>
        <w:rPr>
          <w:sz w:val="27"/>
        </w:rPr>
        <w:t>заключение по результатам проведенного в рамках проверки (ревизии) обследования;</w:t>
      </w:r>
    </w:p>
    <w:p w14:paraId="53ED6987" w14:textId="77777777" w:rsidR="00B05ABE" w:rsidRDefault="00E96D54">
      <w:pPr>
        <w:pStyle w:val="a4"/>
        <w:numPr>
          <w:ilvl w:val="1"/>
          <w:numId w:val="3"/>
        </w:numPr>
        <w:tabs>
          <w:tab w:val="left" w:pos="1187"/>
        </w:tabs>
        <w:spacing w:line="310" w:lineRule="exact"/>
        <w:ind w:left="1186" w:hanging="361"/>
        <w:rPr>
          <w:sz w:val="27"/>
        </w:rPr>
      </w:pPr>
      <w:r>
        <w:rPr>
          <w:sz w:val="27"/>
        </w:rPr>
        <w:t>ведомости, сводные</w:t>
      </w:r>
      <w:r>
        <w:rPr>
          <w:spacing w:val="-3"/>
          <w:sz w:val="27"/>
        </w:rPr>
        <w:t xml:space="preserve"> </w:t>
      </w:r>
      <w:r>
        <w:rPr>
          <w:sz w:val="27"/>
        </w:rPr>
        <w:t>ведомости;</w:t>
      </w:r>
    </w:p>
    <w:p w14:paraId="55F650F5" w14:textId="77777777" w:rsidR="00B05ABE" w:rsidRDefault="00E96D54">
      <w:pPr>
        <w:pStyle w:val="a4"/>
        <w:numPr>
          <w:ilvl w:val="1"/>
          <w:numId w:val="3"/>
        </w:numPr>
        <w:tabs>
          <w:tab w:val="left" w:pos="1290"/>
        </w:tabs>
        <w:ind w:right="111" w:firstLine="707"/>
        <w:rPr>
          <w:sz w:val="27"/>
        </w:rPr>
      </w:pPr>
      <w:r>
        <w:rPr>
          <w:sz w:val="27"/>
        </w:rPr>
        <w:t>иные документы, подтверждающие результаты контрольного мероприятия.</w:t>
      </w:r>
    </w:p>
    <w:p w14:paraId="658CBCF0" w14:textId="77777777" w:rsidR="00B05ABE" w:rsidRPr="003F0AAB" w:rsidRDefault="003F0AAB" w:rsidP="003F0AAB">
      <w:pPr>
        <w:tabs>
          <w:tab w:val="left" w:pos="1328"/>
        </w:tabs>
        <w:spacing w:before="1"/>
        <w:ind w:left="142" w:right="104"/>
        <w:jc w:val="both"/>
        <w:rPr>
          <w:sz w:val="27"/>
        </w:rPr>
      </w:pPr>
      <w:r>
        <w:rPr>
          <w:sz w:val="27"/>
        </w:rPr>
        <w:t xml:space="preserve">          45.</w:t>
      </w:r>
      <w:r w:rsidR="00E96D54" w:rsidRPr="003F0AAB">
        <w:rPr>
          <w:sz w:val="27"/>
        </w:rPr>
        <w:t>Акт, заключение подписывает должностное лицо (при проведении контрольного мероприятия одним должностным лицом) либо руководитель проверочной группы (при проведении контрольного мероприятия проверочной группой).</w:t>
      </w:r>
    </w:p>
    <w:p w14:paraId="63393FA4" w14:textId="77777777" w:rsidR="00B05ABE" w:rsidRPr="003F0AAB" w:rsidRDefault="003F0AAB" w:rsidP="003F0AAB">
      <w:pPr>
        <w:tabs>
          <w:tab w:val="left" w:pos="1232"/>
        </w:tabs>
        <w:spacing w:line="309" w:lineRule="exact"/>
        <w:ind w:left="142"/>
        <w:jc w:val="both"/>
        <w:rPr>
          <w:sz w:val="27"/>
        </w:rPr>
      </w:pPr>
      <w:r>
        <w:rPr>
          <w:sz w:val="27"/>
        </w:rPr>
        <w:t xml:space="preserve">          46.</w:t>
      </w:r>
      <w:r w:rsidR="00E96D54" w:rsidRPr="003F0AAB">
        <w:rPr>
          <w:sz w:val="27"/>
        </w:rPr>
        <w:t>Акт, заключение составляются в одном</w:t>
      </w:r>
      <w:r w:rsidR="00E96D54" w:rsidRPr="003F0AAB">
        <w:rPr>
          <w:spacing w:val="-10"/>
          <w:sz w:val="27"/>
        </w:rPr>
        <w:t xml:space="preserve"> </w:t>
      </w:r>
      <w:r w:rsidR="00E96D54" w:rsidRPr="003F0AAB">
        <w:rPr>
          <w:sz w:val="27"/>
        </w:rPr>
        <w:t>экземпляре.</w:t>
      </w:r>
    </w:p>
    <w:p w14:paraId="264B6B78" w14:textId="77777777" w:rsidR="00B05ABE" w:rsidRPr="003F0AAB" w:rsidRDefault="003F0AAB" w:rsidP="003F0AAB">
      <w:pPr>
        <w:tabs>
          <w:tab w:val="left" w:pos="1169"/>
        </w:tabs>
        <w:spacing w:before="1"/>
        <w:ind w:left="142" w:right="114"/>
        <w:jc w:val="both"/>
        <w:rPr>
          <w:sz w:val="27"/>
        </w:rPr>
      </w:pPr>
      <w:r>
        <w:rPr>
          <w:sz w:val="27"/>
        </w:rPr>
        <w:t xml:space="preserve">           47.</w:t>
      </w:r>
      <w:r w:rsidR="00E96D54" w:rsidRPr="003F0AAB">
        <w:rPr>
          <w:sz w:val="27"/>
        </w:rPr>
        <w:t>Копия акта, заключения вручается руководителю объекта контроля, его уполномоченному представителю или направляется объекту</w:t>
      </w:r>
      <w:r w:rsidR="00E96D54" w:rsidRPr="003F0AAB">
        <w:rPr>
          <w:spacing w:val="-7"/>
          <w:sz w:val="27"/>
        </w:rPr>
        <w:t xml:space="preserve"> </w:t>
      </w:r>
      <w:r w:rsidR="00E96D54" w:rsidRPr="003F0AAB">
        <w:rPr>
          <w:sz w:val="27"/>
        </w:rPr>
        <w:t>контроля.</w:t>
      </w:r>
    </w:p>
    <w:p w14:paraId="36669BDB" w14:textId="77777777" w:rsidR="00B05ABE" w:rsidRPr="003F0AAB" w:rsidRDefault="003F0AAB" w:rsidP="003F0AAB">
      <w:pPr>
        <w:tabs>
          <w:tab w:val="left" w:pos="1270"/>
        </w:tabs>
        <w:ind w:left="142" w:right="109"/>
        <w:jc w:val="both"/>
        <w:rPr>
          <w:sz w:val="27"/>
        </w:rPr>
      </w:pPr>
      <w:r>
        <w:rPr>
          <w:sz w:val="27"/>
        </w:rPr>
        <w:t xml:space="preserve">          48.</w:t>
      </w:r>
      <w:r w:rsidR="00E96D54" w:rsidRPr="003F0AAB">
        <w:rPr>
          <w:sz w:val="27"/>
        </w:rPr>
        <w:t xml:space="preserve">Не допускается внесение в акт, заключение каких-либо изменений на основании замечаний (возражений, пояснений) руководителя и (или) иных уполномоченных должностных лиц объекта контроля и дополнительно представляемых </w:t>
      </w:r>
      <w:r w:rsidR="00E96D54" w:rsidRPr="003F0AAB">
        <w:rPr>
          <w:spacing w:val="-2"/>
          <w:sz w:val="27"/>
        </w:rPr>
        <w:t xml:space="preserve">ими </w:t>
      </w:r>
      <w:r w:rsidR="00E96D54" w:rsidRPr="003F0AAB">
        <w:rPr>
          <w:sz w:val="27"/>
        </w:rPr>
        <w:t>по окончании контрольного мероприятия информации и документов.</w:t>
      </w:r>
    </w:p>
    <w:p w14:paraId="1976026B" w14:textId="77777777" w:rsidR="00B05ABE" w:rsidRDefault="00E96D54">
      <w:pPr>
        <w:pStyle w:val="a4"/>
        <w:numPr>
          <w:ilvl w:val="0"/>
          <w:numId w:val="1"/>
        </w:numPr>
        <w:tabs>
          <w:tab w:val="left" w:pos="1170"/>
        </w:tabs>
        <w:ind w:right="109" w:firstLine="707"/>
        <w:rPr>
          <w:sz w:val="27"/>
        </w:rPr>
      </w:pPr>
      <w:r>
        <w:rPr>
          <w:sz w:val="27"/>
        </w:rPr>
        <w:t>Объекты контроля вправе представить письменные замечания (возражения, пояснения) на акт, заключение (за исключением обследования, проводимого в рамках камеральных и выездных проверок (ревизий), в течение 5 рабочих дней со дня получения акта,</w:t>
      </w:r>
      <w:r>
        <w:rPr>
          <w:spacing w:val="-7"/>
          <w:sz w:val="27"/>
        </w:rPr>
        <w:t xml:space="preserve"> </w:t>
      </w:r>
      <w:r>
        <w:rPr>
          <w:sz w:val="27"/>
        </w:rPr>
        <w:t>заключения.</w:t>
      </w:r>
    </w:p>
    <w:p w14:paraId="5F477EE3" w14:textId="77777777" w:rsidR="00B05ABE" w:rsidRDefault="00E96D54">
      <w:pPr>
        <w:pStyle w:val="a3"/>
        <w:spacing w:before="1"/>
        <w:ind w:right="111"/>
      </w:pPr>
      <w:r>
        <w:t>Письменные возражения объекта контроля приобщаются к материалам проверки.</w:t>
      </w:r>
    </w:p>
    <w:p w14:paraId="54DBB743" w14:textId="77777777" w:rsidR="00B05ABE" w:rsidRDefault="00B05ABE">
      <w:pPr>
        <w:sectPr w:rsidR="00B05ABE">
          <w:pgSz w:w="11910" w:h="16840"/>
          <w:pgMar w:top="760" w:right="880" w:bottom="280" w:left="1300" w:header="720" w:footer="720" w:gutter="0"/>
          <w:cols w:space="720"/>
        </w:sectPr>
      </w:pPr>
    </w:p>
    <w:p w14:paraId="0C12554B" w14:textId="77777777" w:rsidR="00B05ABE" w:rsidRDefault="00E96D54">
      <w:pPr>
        <w:pStyle w:val="a3"/>
        <w:spacing w:before="73"/>
        <w:ind w:right="114"/>
      </w:pPr>
      <w:r>
        <w:lastRenderedPageBreak/>
        <w:t>Возражения, представленные после указанного срока, рассмотрению не подлежат и возвращаются объекту контроля.</w:t>
      </w:r>
    </w:p>
    <w:p w14:paraId="365ECA74" w14:textId="77777777" w:rsidR="00B05ABE" w:rsidRDefault="00E96D54">
      <w:pPr>
        <w:pStyle w:val="a4"/>
        <w:numPr>
          <w:ilvl w:val="0"/>
          <w:numId w:val="1"/>
        </w:numPr>
        <w:tabs>
          <w:tab w:val="left" w:pos="1239"/>
        </w:tabs>
        <w:ind w:right="105" w:firstLine="707"/>
        <w:rPr>
          <w:sz w:val="27"/>
        </w:rPr>
      </w:pPr>
      <w:r>
        <w:rPr>
          <w:sz w:val="27"/>
        </w:rPr>
        <w:t>Выявленные в ходе контрольного мероприятия нарушения (недостатки) подтверждаются копиями соответствующих документов, заверенными оттиском штампа «Копия верна» и подписью руководителя объекта контроля (иного уполномоченного лица). Копии электронных документов заверяются электронной подписью, распечатываются на бумажном носителе и заверяются в порядке, установленном для заверения бумажных копий электронных документов. Оформление документов, содержащих сведения, составляющие государственную тайну, осуществляется в соответствии с требованиями законодательства Российской Федерации по защите государственной</w:t>
      </w:r>
      <w:r>
        <w:rPr>
          <w:spacing w:val="-15"/>
          <w:sz w:val="27"/>
        </w:rPr>
        <w:t xml:space="preserve"> </w:t>
      </w:r>
      <w:r>
        <w:rPr>
          <w:sz w:val="27"/>
        </w:rPr>
        <w:t>тайны.</w:t>
      </w:r>
    </w:p>
    <w:p w14:paraId="6D89A46C" w14:textId="1F0220BD" w:rsidR="00EC34B4" w:rsidRPr="00EC34B4" w:rsidRDefault="00E96D54" w:rsidP="00EC34B4">
      <w:pPr>
        <w:pStyle w:val="a4"/>
        <w:numPr>
          <w:ilvl w:val="0"/>
          <w:numId w:val="1"/>
        </w:numPr>
        <w:tabs>
          <w:tab w:val="left" w:pos="1397"/>
        </w:tabs>
        <w:spacing w:before="1"/>
        <w:ind w:right="110" w:firstLine="707"/>
        <w:rPr>
          <w:sz w:val="27"/>
        </w:rPr>
      </w:pPr>
      <w:r>
        <w:rPr>
          <w:sz w:val="27"/>
        </w:rPr>
        <w:t xml:space="preserve">Акт, оформленный по результатам выездной или камеральной проверки, возражения объекта контроля (при их наличии) и иные материалы выездной или камеральной проверки подлежат рассмотрению Главой </w:t>
      </w:r>
      <w:r w:rsidR="001243D6">
        <w:rPr>
          <w:sz w:val="27"/>
        </w:rPr>
        <w:t>Крутологовского</w:t>
      </w:r>
      <w:r w:rsidR="003B3415">
        <w:rPr>
          <w:sz w:val="27"/>
        </w:rPr>
        <w:t xml:space="preserve"> сельсовета </w:t>
      </w:r>
      <w:r>
        <w:rPr>
          <w:sz w:val="27"/>
        </w:rPr>
        <w:t>Коченевского района</w:t>
      </w:r>
      <w:r w:rsidR="003B3415">
        <w:rPr>
          <w:sz w:val="27"/>
        </w:rPr>
        <w:t xml:space="preserve"> Новосибирской области</w:t>
      </w:r>
      <w:r w:rsidR="00EC34B4">
        <w:rPr>
          <w:sz w:val="27"/>
        </w:rPr>
        <w:t xml:space="preserve"> в срок не более 50 рабочих дней со дня подписания акта, заключения</w:t>
      </w:r>
      <w:r>
        <w:rPr>
          <w:sz w:val="27"/>
        </w:rPr>
        <w:t>.</w:t>
      </w:r>
    </w:p>
    <w:p w14:paraId="5475ACBC" w14:textId="77777777" w:rsidR="00EC34B4" w:rsidRPr="00EC34B4" w:rsidRDefault="00EC34B4" w:rsidP="00EC34B4">
      <w:pPr>
        <w:widowControl/>
        <w:tabs>
          <w:tab w:val="left" w:pos="851"/>
        </w:tabs>
        <w:suppressAutoHyphens/>
        <w:adjustRightInd w:val="0"/>
        <w:spacing w:line="276" w:lineRule="auto"/>
        <w:ind w:hanging="567"/>
        <w:jc w:val="both"/>
        <w:rPr>
          <w:rFonts w:ascii="Arial" w:hAnsi="Liberation Serif"/>
          <w:sz w:val="20"/>
          <w:szCs w:val="24"/>
          <w:lang w:eastAsia="zh-CN" w:bidi="ar-SA"/>
        </w:rPr>
      </w:pPr>
      <w:r>
        <w:rPr>
          <w:sz w:val="28"/>
          <w:szCs w:val="24"/>
          <w:lang w:eastAsia="zh-CN" w:bidi="ar-SA"/>
        </w:rPr>
        <w:t xml:space="preserve">                  52.</w:t>
      </w:r>
      <w:r w:rsidRPr="00EC34B4">
        <w:rPr>
          <w:sz w:val="28"/>
          <w:szCs w:val="24"/>
          <w:lang w:eastAsia="zh-CN" w:bidi="ar-SA"/>
        </w:rPr>
        <w:t>Результаты повторной проверки (ревизии) рассматриваются в совокупности с результатами проверки (ревизии), по результатам которой принято решение о назначении повторной проверки (ревизии).</w:t>
      </w:r>
    </w:p>
    <w:p w14:paraId="4170788C" w14:textId="77777777" w:rsidR="00EC34B4" w:rsidRPr="00EC34B4" w:rsidRDefault="00005E7C" w:rsidP="00EC34B4">
      <w:pPr>
        <w:widowControl/>
        <w:tabs>
          <w:tab w:val="left" w:pos="851"/>
        </w:tabs>
        <w:suppressAutoHyphens/>
        <w:adjustRightInd w:val="0"/>
        <w:spacing w:line="276" w:lineRule="auto"/>
        <w:jc w:val="both"/>
        <w:rPr>
          <w:rFonts w:ascii="Arial" w:hAnsi="Liberation Serif"/>
          <w:sz w:val="20"/>
          <w:szCs w:val="24"/>
          <w:lang w:eastAsia="zh-CN" w:bidi="ar-SA"/>
        </w:rPr>
      </w:pPr>
      <w:r>
        <w:rPr>
          <w:sz w:val="28"/>
          <w:szCs w:val="24"/>
          <w:lang w:eastAsia="zh-CN" w:bidi="ar-SA"/>
        </w:rPr>
        <w:t xml:space="preserve">          </w:t>
      </w:r>
      <w:r w:rsidR="00EC34B4">
        <w:rPr>
          <w:sz w:val="28"/>
          <w:szCs w:val="24"/>
          <w:lang w:eastAsia="zh-CN" w:bidi="ar-SA"/>
        </w:rPr>
        <w:t>53.</w:t>
      </w:r>
      <w:r w:rsidR="00EC34B4" w:rsidRPr="00EC34B4">
        <w:rPr>
          <w:sz w:val="28"/>
          <w:szCs w:val="24"/>
          <w:lang w:eastAsia="zh-CN" w:bidi="ar-SA"/>
        </w:rPr>
        <w:t>По результатам повторной проверки (ревизии) не может быть принято повторное решение о назначении внеплановой выездной проверки (ревизии) в отношении одного и того же объекта контроля, темы проверки и проверяемого периода.</w:t>
      </w:r>
    </w:p>
    <w:p w14:paraId="12CD5AF2" w14:textId="77777777" w:rsidR="00EC34B4" w:rsidRPr="00EC34B4" w:rsidRDefault="00005E7C" w:rsidP="00EC34B4">
      <w:pPr>
        <w:suppressAutoHyphens/>
        <w:adjustRightInd w:val="0"/>
        <w:spacing w:line="276" w:lineRule="auto"/>
        <w:ind w:firstLine="540"/>
        <w:jc w:val="both"/>
        <w:rPr>
          <w:rFonts w:ascii="Arial" w:hAnsi="Liberation Serif"/>
          <w:sz w:val="20"/>
          <w:szCs w:val="24"/>
          <w:lang w:eastAsia="zh-CN" w:bidi="ar-SA"/>
        </w:rPr>
      </w:pPr>
      <w:r>
        <w:rPr>
          <w:sz w:val="28"/>
          <w:szCs w:val="24"/>
          <w:lang w:eastAsia="zh-CN" w:bidi="ar-SA"/>
        </w:rPr>
        <w:t xml:space="preserve">   </w:t>
      </w:r>
      <w:r w:rsidR="00EC34B4" w:rsidRPr="00EC34B4">
        <w:rPr>
          <w:sz w:val="28"/>
          <w:szCs w:val="24"/>
          <w:lang w:eastAsia="zh-CN" w:bidi="ar-SA"/>
        </w:rPr>
        <w:t>Порядок рассмотрения акта, заключения и иных материалов контрольного мероприятия может быть установлен ведомственным стандартом органа контроля.</w:t>
      </w:r>
    </w:p>
    <w:p w14:paraId="6B269F59" w14:textId="5B1133E9" w:rsidR="00EC34B4" w:rsidRPr="00EC34B4" w:rsidRDefault="00EC34B4" w:rsidP="00EC34B4">
      <w:pPr>
        <w:widowControl/>
        <w:tabs>
          <w:tab w:val="left" w:pos="851"/>
          <w:tab w:val="left" w:pos="993"/>
        </w:tabs>
        <w:suppressAutoHyphens/>
        <w:adjustRightInd w:val="0"/>
        <w:spacing w:line="276" w:lineRule="auto"/>
        <w:jc w:val="both"/>
        <w:rPr>
          <w:rFonts w:ascii="Arial" w:hAnsi="Liberation Serif"/>
          <w:sz w:val="20"/>
          <w:szCs w:val="24"/>
          <w:lang w:eastAsia="zh-CN" w:bidi="ar-SA"/>
        </w:rPr>
      </w:pPr>
      <w:r>
        <w:rPr>
          <w:sz w:val="28"/>
          <w:szCs w:val="24"/>
          <w:lang w:eastAsia="zh-CN" w:bidi="ar-SA"/>
        </w:rPr>
        <w:t xml:space="preserve">     </w:t>
      </w:r>
      <w:r w:rsidR="00005E7C">
        <w:rPr>
          <w:sz w:val="28"/>
          <w:szCs w:val="24"/>
          <w:lang w:eastAsia="zh-CN" w:bidi="ar-SA"/>
        </w:rPr>
        <w:t xml:space="preserve">     </w:t>
      </w:r>
      <w:r>
        <w:rPr>
          <w:sz w:val="28"/>
          <w:szCs w:val="24"/>
          <w:lang w:eastAsia="zh-CN" w:bidi="ar-SA"/>
        </w:rPr>
        <w:t>54.</w:t>
      </w:r>
      <w:r w:rsidRPr="00EC34B4">
        <w:rPr>
          <w:sz w:val="28"/>
          <w:szCs w:val="24"/>
          <w:lang w:eastAsia="zh-CN" w:bidi="ar-SA"/>
        </w:rPr>
        <w:t>На основании р</w:t>
      </w:r>
      <w:r>
        <w:rPr>
          <w:sz w:val="28"/>
          <w:szCs w:val="24"/>
          <w:lang w:eastAsia="zh-CN" w:bidi="ar-SA"/>
        </w:rPr>
        <w:t xml:space="preserve">ешения главы </w:t>
      </w:r>
      <w:r w:rsidR="001243D6">
        <w:rPr>
          <w:sz w:val="28"/>
          <w:szCs w:val="24"/>
          <w:lang w:eastAsia="zh-CN" w:bidi="ar-SA"/>
        </w:rPr>
        <w:t>Крутологовского</w:t>
      </w:r>
      <w:r>
        <w:rPr>
          <w:sz w:val="28"/>
          <w:szCs w:val="24"/>
          <w:lang w:eastAsia="zh-CN" w:bidi="ar-SA"/>
        </w:rPr>
        <w:t xml:space="preserve"> сельсовета Коченевского района Новосибирской области</w:t>
      </w:r>
      <w:r w:rsidRPr="00EC34B4">
        <w:rPr>
          <w:sz w:val="28"/>
          <w:szCs w:val="24"/>
          <w:lang w:eastAsia="zh-CN" w:bidi="ar-SA"/>
        </w:rPr>
        <w:t>, принятого по результатам рассмотрения акта проверки (ревизии), а также иных материалов проверки (ревизии), результатов повторной проверки (ревизии), о наличии оснований для направления представления и (или) предписания объекту контроля и (или) о наличии оснований для направления информации в правоохранительные органы, органы прокуратуры и иные государственные (муниципальные) органы должностные лица органа контроля, ответственные за проведение контрольного мероприятия, при отсутствии оснований для назначения повторной проверки (ревизии) обеспечивают подготовку и направление:</w:t>
      </w:r>
    </w:p>
    <w:p w14:paraId="43BC0454" w14:textId="77777777" w:rsidR="00EC34B4" w:rsidRPr="00EC34B4" w:rsidRDefault="00EC34B4" w:rsidP="00EC34B4">
      <w:pPr>
        <w:suppressAutoHyphens/>
        <w:adjustRightInd w:val="0"/>
        <w:spacing w:line="276" w:lineRule="auto"/>
        <w:jc w:val="both"/>
        <w:rPr>
          <w:rFonts w:ascii="Arial" w:hAnsi="Liberation Serif"/>
          <w:sz w:val="20"/>
          <w:szCs w:val="24"/>
          <w:lang w:eastAsia="zh-CN" w:bidi="ar-SA"/>
        </w:rPr>
      </w:pPr>
      <w:r>
        <w:rPr>
          <w:sz w:val="28"/>
          <w:szCs w:val="24"/>
          <w:lang w:eastAsia="zh-CN" w:bidi="ar-SA"/>
        </w:rPr>
        <w:t xml:space="preserve">        </w:t>
      </w:r>
      <w:r w:rsidRPr="00EC34B4">
        <w:rPr>
          <w:sz w:val="28"/>
          <w:szCs w:val="24"/>
          <w:lang w:eastAsia="zh-CN" w:bidi="ar-SA"/>
        </w:rPr>
        <w:t>а) представления и (или) предписания объекту контроля;</w:t>
      </w:r>
    </w:p>
    <w:p w14:paraId="1EFEF30B" w14:textId="77777777" w:rsidR="00EC34B4" w:rsidRPr="00EC34B4" w:rsidRDefault="00EC34B4" w:rsidP="00EC34B4">
      <w:pPr>
        <w:suppressAutoHyphens/>
        <w:adjustRightInd w:val="0"/>
        <w:spacing w:line="276" w:lineRule="auto"/>
        <w:jc w:val="both"/>
        <w:rPr>
          <w:rFonts w:ascii="Arial" w:hAnsi="Liberation Serif"/>
          <w:sz w:val="20"/>
          <w:szCs w:val="24"/>
          <w:lang w:eastAsia="zh-CN" w:bidi="ar-SA"/>
        </w:rPr>
      </w:pPr>
      <w:r>
        <w:rPr>
          <w:sz w:val="28"/>
          <w:szCs w:val="24"/>
          <w:lang w:eastAsia="zh-CN" w:bidi="ar-SA"/>
        </w:rPr>
        <w:t xml:space="preserve">        </w:t>
      </w:r>
      <w:r w:rsidRPr="00EC34B4">
        <w:rPr>
          <w:sz w:val="28"/>
          <w:szCs w:val="24"/>
          <w:lang w:eastAsia="zh-CN" w:bidi="ar-SA"/>
        </w:rPr>
        <w:t>б) информации в правоохранительные органы, органы прокуратуры и иные государственные (муниципальные) органы.</w:t>
      </w:r>
    </w:p>
    <w:p w14:paraId="35BEAF62" w14:textId="77777777" w:rsidR="00EC34B4" w:rsidRPr="00EC34B4" w:rsidRDefault="00EC34B4" w:rsidP="00EC34B4">
      <w:pPr>
        <w:widowControl/>
        <w:tabs>
          <w:tab w:val="left" w:pos="851"/>
          <w:tab w:val="left" w:pos="993"/>
        </w:tabs>
        <w:suppressAutoHyphens/>
        <w:adjustRightInd w:val="0"/>
        <w:spacing w:line="276" w:lineRule="auto"/>
        <w:ind w:left="567"/>
        <w:jc w:val="both"/>
        <w:rPr>
          <w:rFonts w:ascii="Arial" w:hAnsi="Liberation Serif"/>
          <w:sz w:val="20"/>
          <w:szCs w:val="24"/>
          <w:lang w:eastAsia="zh-CN" w:bidi="ar-SA"/>
        </w:rPr>
      </w:pPr>
      <w:r>
        <w:rPr>
          <w:sz w:val="28"/>
          <w:szCs w:val="24"/>
          <w:lang w:eastAsia="zh-CN" w:bidi="ar-SA"/>
        </w:rPr>
        <w:t>55.</w:t>
      </w:r>
      <w:r w:rsidRPr="00EC34B4">
        <w:rPr>
          <w:sz w:val="28"/>
          <w:szCs w:val="24"/>
          <w:lang w:eastAsia="zh-CN" w:bidi="ar-SA"/>
        </w:rPr>
        <w:t>Орган контроля направляет объекту контроля представление не позднее 10 рабочих дней со дня принятия решения о его направлении.</w:t>
      </w:r>
    </w:p>
    <w:p w14:paraId="6F5B19E4" w14:textId="77777777" w:rsidR="00EC34B4" w:rsidRPr="00EC34B4" w:rsidRDefault="00EC34B4" w:rsidP="00EC34B4">
      <w:pPr>
        <w:widowControl/>
        <w:tabs>
          <w:tab w:val="left" w:pos="851"/>
          <w:tab w:val="left" w:pos="993"/>
        </w:tabs>
        <w:suppressAutoHyphens/>
        <w:adjustRightInd w:val="0"/>
        <w:spacing w:line="276" w:lineRule="auto"/>
        <w:jc w:val="both"/>
        <w:rPr>
          <w:rFonts w:ascii="Arial" w:hAnsi="Liberation Serif"/>
          <w:sz w:val="20"/>
          <w:szCs w:val="24"/>
          <w:lang w:eastAsia="zh-CN" w:bidi="ar-SA"/>
        </w:rPr>
      </w:pPr>
      <w:r>
        <w:rPr>
          <w:sz w:val="28"/>
          <w:szCs w:val="24"/>
          <w:lang w:eastAsia="zh-CN" w:bidi="ar-SA"/>
        </w:rPr>
        <w:t xml:space="preserve">        56.</w:t>
      </w:r>
      <w:r w:rsidRPr="00EC34B4">
        <w:rPr>
          <w:sz w:val="28"/>
          <w:szCs w:val="24"/>
          <w:lang w:eastAsia="zh-CN" w:bidi="ar-SA"/>
        </w:rPr>
        <w:t>При наличии возможности определения суммы причиненного ущерба публично-правовому образованию орган контроля направляет объекту контроля предписание:</w:t>
      </w:r>
    </w:p>
    <w:p w14:paraId="14FD311F" w14:textId="77777777" w:rsidR="00EC34B4" w:rsidRPr="00EC34B4" w:rsidRDefault="00EC34B4" w:rsidP="00EC34B4">
      <w:pPr>
        <w:suppressAutoHyphens/>
        <w:adjustRightInd w:val="0"/>
        <w:spacing w:line="276" w:lineRule="auto"/>
        <w:ind w:firstLine="540"/>
        <w:jc w:val="both"/>
        <w:rPr>
          <w:rFonts w:ascii="Arial" w:hAnsi="Liberation Serif"/>
          <w:sz w:val="20"/>
          <w:szCs w:val="24"/>
          <w:lang w:eastAsia="zh-CN" w:bidi="ar-SA"/>
        </w:rPr>
      </w:pPr>
      <w:r w:rsidRPr="00EC34B4">
        <w:rPr>
          <w:sz w:val="28"/>
          <w:szCs w:val="24"/>
          <w:lang w:eastAsia="zh-CN" w:bidi="ar-SA"/>
        </w:rPr>
        <w:t xml:space="preserve">а) одновременно с представлением в случае невозможности устранения </w:t>
      </w:r>
      <w:r w:rsidRPr="00EC34B4">
        <w:rPr>
          <w:sz w:val="28"/>
          <w:szCs w:val="24"/>
          <w:lang w:eastAsia="zh-CN" w:bidi="ar-SA"/>
        </w:rPr>
        <w:lastRenderedPageBreak/>
        <w:t>нарушения;</w:t>
      </w:r>
    </w:p>
    <w:p w14:paraId="50523E50" w14:textId="77777777" w:rsidR="00EC34B4" w:rsidRPr="00EC34B4" w:rsidRDefault="00EC34B4" w:rsidP="00EC34B4">
      <w:pPr>
        <w:suppressAutoHyphens/>
        <w:adjustRightInd w:val="0"/>
        <w:spacing w:line="276" w:lineRule="auto"/>
        <w:ind w:firstLine="540"/>
        <w:jc w:val="both"/>
        <w:rPr>
          <w:rFonts w:ascii="Arial" w:hAnsi="Liberation Serif"/>
          <w:sz w:val="20"/>
          <w:szCs w:val="24"/>
          <w:lang w:eastAsia="zh-CN" w:bidi="ar-SA"/>
        </w:rPr>
      </w:pPr>
      <w:r w:rsidRPr="00EC34B4">
        <w:rPr>
          <w:sz w:val="28"/>
          <w:szCs w:val="24"/>
          <w:lang w:eastAsia="zh-CN" w:bidi="ar-SA"/>
        </w:rPr>
        <w:t>б) в срок не позднее 5 рабочих дней со дня окончания срока исполнения представления в случае неустранения нарушения либо частичного неустранения нарушения в установленный в представлении срок.</w:t>
      </w:r>
    </w:p>
    <w:p w14:paraId="7E2D6AE9" w14:textId="77777777" w:rsidR="00EC34B4" w:rsidRPr="00EC34B4" w:rsidRDefault="00EC34B4" w:rsidP="00EC34B4">
      <w:pPr>
        <w:widowControl/>
        <w:tabs>
          <w:tab w:val="left" w:pos="851"/>
          <w:tab w:val="left" w:pos="993"/>
        </w:tabs>
        <w:suppressAutoHyphens/>
        <w:adjustRightInd w:val="0"/>
        <w:spacing w:line="276" w:lineRule="auto"/>
        <w:ind w:firstLine="567"/>
        <w:jc w:val="both"/>
        <w:rPr>
          <w:rFonts w:ascii="Arial" w:hAnsi="Liberation Serif"/>
          <w:sz w:val="20"/>
          <w:szCs w:val="24"/>
          <w:lang w:eastAsia="zh-CN" w:bidi="ar-SA"/>
        </w:rPr>
      </w:pPr>
      <w:r>
        <w:rPr>
          <w:sz w:val="28"/>
          <w:szCs w:val="24"/>
          <w:lang w:eastAsia="zh-CN" w:bidi="ar-SA"/>
        </w:rPr>
        <w:t>57.</w:t>
      </w:r>
      <w:r w:rsidRPr="00EC34B4">
        <w:rPr>
          <w:sz w:val="28"/>
          <w:szCs w:val="24"/>
          <w:lang w:eastAsia="zh-CN" w:bidi="ar-SA"/>
        </w:rPr>
        <w:t>Одновременно с направлением объекту контроля представления, предписания орган контроля в порядке, установленном ведомственным стандартом органа контроля, направляет их копии:</w:t>
      </w:r>
    </w:p>
    <w:p w14:paraId="2F6B6368" w14:textId="77777777" w:rsidR="00EC34B4" w:rsidRPr="00EC34B4" w:rsidRDefault="00EC34B4" w:rsidP="00EC34B4">
      <w:pPr>
        <w:suppressAutoHyphens/>
        <w:adjustRightInd w:val="0"/>
        <w:spacing w:line="276" w:lineRule="auto"/>
        <w:ind w:firstLine="540"/>
        <w:jc w:val="both"/>
        <w:rPr>
          <w:rFonts w:ascii="Arial" w:hAnsi="Liberation Serif"/>
          <w:sz w:val="20"/>
          <w:szCs w:val="24"/>
          <w:lang w:eastAsia="zh-CN" w:bidi="ar-SA"/>
        </w:rPr>
      </w:pPr>
      <w:r w:rsidRPr="00EC34B4">
        <w:rPr>
          <w:sz w:val="28"/>
          <w:szCs w:val="24"/>
          <w:lang w:eastAsia="zh-CN" w:bidi="ar-SA"/>
        </w:rPr>
        <w:t>а) главному распорядителю бюджетных средств в случае, если объект контроля является подведомственным ему получателем бюджетных средств;</w:t>
      </w:r>
    </w:p>
    <w:p w14:paraId="45D162E0" w14:textId="77777777" w:rsidR="00EC34B4" w:rsidRPr="00EC34B4" w:rsidRDefault="00EC34B4" w:rsidP="00EC34B4">
      <w:pPr>
        <w:suppressAutoHyphens/>
        <w:adjustRightInd w:val="0"/>
        <w:spacing w:line="276" w:lineRule="auto"/>
        <w:ind w:firstLine="540"/>
        <w:jc w:val="both"/>
        <w:rPr>
          <w:rFonts w:ascii="Arial" w:hAnsi="Liberation Serif"/>
          <w:sz w:val="20"/>
          <w:szCs w:val="24"/>
          <w:lang w:eastAsia="zh-CN" w:bidi="ar-SA"/>
        </w:rPr>
      </w:pPr>
      <w:r w:rsidRPr="00EC34B4">
        <w:rPr>
          <w:sz w:val="28"/>
          <w:szCs w:val="24"/>
          <w:lang w:eastAsia="zh-CN" w:bidi="ar-SA"/>
        </w:rPr>
        <w:t>б) органу исполнительной власти (органу местного самоуправления), осуществляющему функции и полномочия учредителя, в случае, если объект контроля является бюджетным или автономным учреждением.</w:t>
      </w:r>
    </w:p>
    <w:p w14:paraId="0CCAF9E7" w14:textId="77777777" w:rsidR="00EC34B4" w:rsidRPr="00EC34B4" w:rsidRDefault="007E23FC" w:rsidP="007E23FC">
      <w:pPr>
        <w:widowControl/>
        <w:tabs>
          <w:tab w:val="left" w:pos="851"/>
          <w:tab w:val="left" w:pos="993"/>
        </w:tabs>
        <w:suppressAutoHyphens/>
        <w:adjustRightInd w:val="0"/>
        <w:spacing w:line="276" w:lineRule="auto"/>
        <w:jc w:val="both"/>
        <w:rPr>
          <w:rFonts w:ascii="Arial" w:hAnsi="Liberation Serif"/>
          <w:sz w:val="20"/>
          <w:szCs w:val="24"/>
          <w:lang w:eastAsia="zh-CN" w:bidi="ar-SA"/>
        </w:rPr>
      </w:pPr>
      <w:r>
        <w:rPr>
          <w:sz w:val="28"/>
          <w:szCs w:val="24"/>
          <w:lang w:eastAsia="zh-CN" w:bidi="ar-SA"/>
        </w:rPr>
        <w:t xml:space="preserve">       </w:t>
      </w:r>
      <w:r w:rsidR="00EC34B4">
        <w:rPr>
          <w:sz w:val="28"/>
          <w:szCs w:val="24"/>
          <w:lang w:eastAsia="zh-CN" w:bidi="ar-SA"/>
        </w:rPr>
        <w:t>58.</w:t>
      </w:r>
      <w:r w:rsidR="00EC34B4" w:rsidRPr="00EC34B4">
        <w:rPr>
          <w:sz w:val="28"/>
          <w:szCs w:val="24"/>
          <w:lang w:eastAsia="zh-CN" w:bidi="ar-SA"/>
        </w:rPr>
        <w:t xml:space="preserve">В представлении помимо требований, предусмотренных </w:t>
      </w:r>
      <w:hyperlink r:id="rId5" w:history="1">
        <w:r w:rsidR="00EC34B4" w:rsidRPr="00EC34B4">
          <w:rPr>
            <w:sz w:val="28"/>
            <w:szCs w:val="24"/>
            <w:lang w:bidi="ar-SA"/>
          </w:rPr>
          <w:t>пунктом 2 статьи 270.2</w:t>
        </w:r>
      </w:hyperlink>
      <w:r w:rsidR="00EC34B4" w:rsidRPr="00EC34B4">
        <w:rPr>
          <w:sz w:val="28"/>
          <w:szCs w:val="24"/>
          <w:lang w:eastAsia="zh-CN" w:bidi="ar-SA"/>
        </w:rPr>
        <w:t xml:space="preserve"> Бюджетного кодекса Российской Федерации, указываются:</w:t>
      </w:r>
    </w:p>
    <w:p w14:paraId="61E1D42E" w14:textId="77777777" w:rsidR="00EC34B4" w:rsidRPr="00EC34B4" w:rsidRDefault="00EC34B4" w:rsidP="00EC34B4">
      <w:pPr>
        <w:suppressAutoHyphens/>
        <w:adjustRightInd w:val="0"/>
        <w:spacing w:line="276" w:lineRule="auto"/>
        <w:ind w:firstLine="540"/>
        <w:jc w:val="both"/>
        <w:rPr>
          <w:rFonts w:ascii="Arial" w:hAnsi="Liberation Serif"/>
          <w:sz w:val="20"/>
          <w:szCs w:val="24"/>
          <w:lang w:eastAsia="zh-CN" w:bidi="ar-SA"/>
        </w:rPr>
      </w:pPr>
      <w:r w:rsidRPr="00EC34B4">
        <w:rPr>
          <w:sz w:val="28"/>
          <w:szCs w:val="24"/>
          <w:lang w:eastAsia="zh-CN" w:bidi="ar-SA"/>
        </w:rPr>
        <w:t>а) объект контроля, тема проверки (ревизии), проверенный период;</w:t>
      </w:r>
    </w:p>
    <w:p w14:paraId="2F95CA92" w14:textId="77777777" w:rsidR="00EC34B4" w:rsidRPr="00EC34B4" w:rsidRDefault="00EC34B4" w:rsidP="00EC34B4">
      <w:pPr>
        <w:suppressAutoHyphens/>
        <w:adjustRightInd w:val="0"/>
        <w:spacing w:line="276" w:lineRule="auto"/>
        <w:ind w:firstLine="540"/>
        <w:jc w:val="both"/>
        <w:rPr>
          <w:rFonts w:ascii="Arial" w:hAnsi="Liberation Serif"/>
          <w:sz w:val="20"/>
          <w:szCs w:val="24"/>
          <w:lang w:eastAsia="zh-CN" w:bidi="ar-SA"/>
        </w:rPr>
      </w:pPr>
      <w:r w:rsidRPr="00EC34B4">
        <w:rPr>
          <w:sz w:val="28"/>
          <w:szCs w:val="24"/>
          <w:lang w:eastAsia="zh-CN" w:bidi="ar-SA"/>
        </w:rPr>
        <w:t>б) основания проведения проверки (ревизии), реквизиты акта проверки (ревизии);</w:t>
      </w:r>
    </w:p>
    <w:p w14:paraId="2088FF0F" w14:textId="77777777" w:rsidR="00EC34B4" w:rsidRPr="00EC34B4" w:rsidRDefault="00EC34B4" w:rsidP="00EC34B4">
      <w:pPr>
        <w:suppressAutoHyphens/>
        <w:adjustRightInd w:val="0"/>
        <w:spacing w:line="276" w:lineRule="auto"/>
        <w:ind w:firstLine="540"/>
        <w:jc w:val="both"/>
        <w:rPr>
          <w:rFonts w:ascii="Arial" w:hAnsi="Liberation Serif"/>
          <w:sz w:val="20"/>
          <w:szCs w:val="24"/>
          <w:lang w:eastAsia="zh-CN" w:bidi="ar-SA"/>
        </w:rPr>
      </w:pPr>
      <w:r w:rsidRPr="00EC34B4">
        <w:rPr>
          <w:sz w:val="28"/>
          <w:szCs w:val="24"/>
          <w:lang w:eastAsia="zh-CN" w:bidi="ar-SA"/>
        </w:rPr>
        <w:t>в) информация о выявленных нарушениях - нарушениях, по которым принято решение о направлении представления, в том числе информация о суммах средств, использованных с этими нарушениями;</w:t>
      </w:r>
    </w:p>
    <w:p w14:paraId="42ADA8E2" w14:textId="77777777" w:rsidR="00EC34B4" w:rsidRPr="00EC34B4" w:rsidRDefault="00EC34B4" w:rsidP="00EC34B4">
      <w:pPr>
        <w:suppressAutoHyphens/>
        <w:adjustRightInd w:val="0"/>
        <w:spacing w:line="276" w:lineRule="auto"/>
        <w:ind w:firstLine="540"/>
        <w:jc w:val="both"/>
        <w:rPr>
          <w:rFonts w:ascii="Arial" w:hAnsi="Liberation Serif"/>
          <w:sz w:val="20"/>
          <w:szCs w:val="24"/>
          <w:lang w:eastAsia="zh-CN" w:bidi="ar-SA"/>
        </w:rPr>
      </w:pPr>
      <w:r w:rsidRPr="00EC34B4">
        <w:rPr>
          <w:sz w:val="28"/>
          <w:szCs w:val="24"/>
          <w:lang w:eastAsia="zh-CN" w:bidi="ar-SA"/>
        </w:rPr>
        <w:t>г) положение о представлении объектом контроля информации о результатах исполнения представления с приложением копий документов, подтверждающих его исполнение, и сроки направления объектом контроля указанных информации и материалов органу контроля.</w:t>
      </w:r>
    </w:p>
    <w:p w14:paraId="1B34B60D" w14:textId="77777777" w:rsidR="00EC34B4" w:rsidRPr="00EC34B4" w:rsidRDefault="00EC34B4" w:rsidP="00EC34B4">
      <w:pPr>
        <w:widowControl/>
        <w:tabs>
          <w:tab w:val="left" w:pos="851"/>
          <w:tab w:val="left" w:pos="993"/>
        </w:tabs>
        <w:suppressAutoHyphens/>
        <w:adjustRightInd w:val="0"/>
        <w:spacing w:line="276" w:lineRule="auto"/>
        <w:jc w:val="both"/>
        <w:rPr>
          <w:rFonts w:ascii="Arial" w:hAnsi="Liberation Serif"/>
          <w:sz w:val="20"/>
          <w:szCs w:val="24"/>
          <w:lang w:eastAsia="zh-CN" w:bidi="ar-SA"/>
        </w:rPr>
      </w:pPr>
      <w:r>
        <w:rPr>
          <w:sz w:val="28"/>
          <w:szCs w:val="24"/>
          <w:lang w:eastAsia="zh-CN" w:bidi="ar-SA"/>
        </w:rPr>
        <w:t xml:space="preserve">      59.</w:t>
      </w:r>
      <w:r w:rsidRPr="00EC34B4">
        <w:rPr>
          <w:sz w:val="28"/>
          <w:szCs w:val="24"/>
          <w:lang w:eastAsia="zh-CN" w:bidi="ar-SA"/>
        </w:rPr>
        <w:t xml:space="preserve">В предписании помимо требований, предусмотренных </w:t>
      </w:r>
      <w:hyperlink r:id="rId6" w:history="1">
        <w:r w:rsidRPr="00EC34B4">
          <w:rPr>
            <w:sz w:val="28"/>
            <w:szCs w:val="24"/>
            <w:lang w:bidi="ar-SA"/>
          </w:rPr>
          <w:t>пунктом 3 статьи 270.2</w:t>
        </w:r>
      </w:hyperlink>
      <w:r w:rsidRPr="00EC34B4">
        <w:rPr>
          <w:sz w:val="28"/>
          <w:szCs w:val="24"/>
          <w:lang w:eastAsia="zh-CN" w:bidi="ar-SA"/>
        </w:rPr>
        <w:t xml:space="preserve"> Бюджетного кодекса Российской Федерации, указываются:</w:t>
      </w:r>
    </w:p>
    <w:p w14:paraId="5038E34B" w14:textId="77777777" w:rsidR="00EC34B4" w:rsidRPr="00EC34B4" w:rsidRDefault="00EC34B4" w:rsidP="00EC34B4">
      <w:pPr>
        <w:suppressAutoHyphens/>
        <w:adjustRightInd w:val="0"/>
        <w:spacing w:line="276" w:lineRule="auto"/>
        <w:ind w:firstLine="540"/>
        <w:jc w:val="both"/>
        <w:rPr>
          <w:rFonts w:ascii="Arial" w:hAnsi="Liberation Serif"/>
          <w:sz w:val="20"/>
          <w:szCs w:val="24"/>
          <w:lang w:eastAsia="zh-CN" w:bidi="ar-SA"/>
        </w:rPr>
      </w:pPr>
      <w:r w:rsidRPr="00EC34B4">
        <w:rPr>
          <w:sz w:val="28"/>
          <w:szCs w:val="24"/>
          <w:lang w:eastAsia="zh-CN" w:bidi="ar-SA"/>
        </w:rPr>
        <w:t>а) объект контроля, тема проверки (ревизии), проверенный период;</w:t>
      </w:r>
    </w:p>
    <w:p w14:paraId="31749488" w14:textId="77777777" w:rsidR="00EC34B4" w:rsidRPr="00EC34B4" w:rsidRDefault="00EC34B4" w:rsidP="00EC34B4">
      <w:pPr>
        <w:suppressAutoHyphens/>
        <w:adjustRightInd w:val="0"/>
        <w:spacing w:line="276" w:lineRule="auto"/>
        <w:ind w:firstLine="540"/>
        <w:jc w:val="both"/>
        <w:rPr>
          <w:rFonts w:ascii="Arial" w:hAnsi="Liberation Serif"/>
          <w:sz w:val="20"/>
          <w:szCs w:val="24"/>
          <w:lang w:eastAsia="zh-CN" w:bidi="ar-SA"/>
        </w:rPr>
      </w:pPr>
      <w:r w:rsidRPr="00EC34B4">
        <w:rPr>
          <w:sz w:val="28"/>
          <w:szCs w:val="24"/>
          <w:lang w:eastAsia="zh-CN" w:bidi="ar-SA"/>
        </w:rPr>
        <w:t>б) реквизиты представления, содержащего информацию о нарушении, влекущем причинение ущерба публично-правовому образованию, и информация об этом нарушении;</w:t>
      </w:r>
    </w:p>
    <w:p w14:paraId="6072E88A" w14:textId="77777777" w:rsidR="00EC34B4" w:rsidRPr="00EC34B4" w:rsidRDefault="00EC34B4" w:rsidP="00EC34B4">
      <w:pPr>
        <w:suppressAutoHyphens/>
        <w:adjustRightInd w:val="0"/>
        <w:spacing w:line="276" w:lineRule="auto"/>
        <w:ind w:firstLine="540"/>
        <w:jc w:val="both"/>
        <w:rPr>
          <w:rFonts w:ascii="Arial" w:hAnsi="Liberation Serif"/>
          <w:sz w:val="20"/>
          <w:szCs w:val="24"/>
          <w:lang w:eastAsia="zh-CN" w:bidi="ar-SA"/>
        </w:rPr>
      </w:pPr>
      <w:r w:rsidRPr="00EC34B4">
        <w:rPr>
          <w:sz w:val="28"/>
          <w:szCs w:val="24"/>
          <w:lang w:eastAsia="zh-CN" w:bidi="ar-SA"/>
        </w:rPr>
        <w:t>в) сумма ущерба, причиненного публично-правовому образованию (без учета объемов средств, перечисленных в возмещение указанного ущерба до направления предписания);</w:t>
      </w:r>
    </w:p>
    <w:p w14:paraId="334FECBF" w14:textId="77777777" w:rsidR="00EC34B4" w:rsidRPr="00EC34B4" w:rsidRDefault="00EC34B4" w:rsidP="00EC34B4">
      <w:pPr>
        <w:suppressAutoHyphens/>
        <w:adjustRightInd w:val="0"/>
        <w:spacing w:line="276" w:lineRule="auto"/>
        <w:ind w:firstLine="540"/>
        <w:jc w:val="both"/>
        <w:rPr>
          <w:rFonts w:ascii="Arial" w:hAnsi="Liberation Serif"/>
          <w:sz w:val="20"/>
          <w:szCs w:val="24"/>
          <w:lang w:eastAsia="zh-CN" w:bidi="ar-SA"/>
        </w:rPr>
      </w:pPr>
      <w:r w:rsidRPr="00EC34B4">
        <w:rPr>
          <w:sz w:val="28"/>
          <w:szCs w:val="24"/>
          <w:lang w:eastAsia="zh-CN" w:bidi="ar-SA"/>
        </w:rPr>
        <w:t>г) требование о принятии объектом контроля мер по возмещению причиненного ущерба публично-правовому образованию, в том числе мер, предусматривающих направление объектом контроля, являющимся государственным (муниципальным) органом или государственным (муниципальным) учреждением, требований о возврате средств к юридическим или физическим лицам, необоснованно их получившим, и (или) виновным должностным лицам и осуществление претензионно-исковой работы;</w:t>
      </w:r>
    </w:p>
    <w:p w14:paraId="1C3A2378" w14:textId="77777777" w:rsidR="00EC34B4" w:rsidRPr="00EC34B4" w:rsidRDefault="00EC34B4" w:rsidP="00EC34B4">
      <w:pPr>
        <w:suppressAutoHyphens/>
        <w:adjustRightInd w:val="0"/>
        <w:spacing w:line="276" w:lineRule="auto"/>
        <w:ind w:firstLine="540"/>
        <w:jc w:val="both"/>
        <w:rPr>
          <w:rFonts w:ascii="Arial" w:hAnsi="Liberation Serif"/>
          <w:sz w:val="20"/>
          <w:szCs w:val="24"/>
          <w:lang w:eastAsia="zh-CN" w:bidi="ar-SA"/>
        </w:rPr>
      </w:pPr>
      <w:r w:rsidRPr="00EC34B4">
        <w:rPr>
          <w:sz w:val="28"/>
          <w:szCs w:val="24"/>
          <w:lang w:eastAsia="zh-CN" w:bidi="ar-SA"/>
        </w:rPr>
        <w:t xml:space="preserve">д) положение о представлении объектом контроля информации о результатах исполнения предписания с приложением копий документов, </w:t>
      </w:r>
      <w:r w:rsidRPr="00EC34B4">
        <w:rPr>
          <w:sz w:val="28"/>
          <w:szCs w:val="24"/>
          <w:lang w:eastAsia="zh-CN" w:bidi="ar-SA"/>
        </w:rPr>
        <w:lastRenderedPageBreak/>
        <w:t>подтверждающих его исполнение, и сроки направления объектом контроля указанных информации и материалов органу контроля.</w:t>
      </w:r>
    </w:p>
    <w:p w14:paraId="7D6F8264" w14:textId="77777777" w:rsidR="00EC34B4" w:rsidRPr="00EC34B4" w:rsidRDefault="00EC34B4" w:rsidP="00EC34B4">
      <w:pPr>
        <w:widowControl/>
        <w:tabs>
          <w:tab w:val="left" w:pos="851"/>
          <w:tab w:val="left" w:pos="993"/>
        </w:tabs>
        <w:suppressAutoHyphens/>
        <w:adjustRightInd w:val="0"/>
        <w:spacing w:line="276" w:lineRule="auto"/>
        <w:jc w:val="both"/>
        <w:rPr>
          <w:rFonts w:ascii="Arial" w:hAnsi="Liberation Serif"/>
          <w:sz w:val="20"/>
          <w:szCs w:val="24"/>
          <w:lang w:eastAsia="zh-CN" w:bidi="ar-SA"/>
        </w:rPr>
      </w:pPr>
      <w:r>
        <w:rPr>
          <w:sz w:val="28"/>
          <w:szCs w:val="24"/>
          <w:lang w:eastAsia="zh-CN" w:bidi="ar-SA"/>
        </w:rPr>
        <w:t xml:space="preserve">       60.</w:t>
      </w:r>
      <w:r w:rsidRPr="00EC34B4">
        <w:rPr>
          <w:sz w:val="28"/>
          <w:szCs w:val="24"/>
          <w:lang w:eastAsia="zh-CN" w:bidi="ar-SA"/>
        </w:rPr>
        <w:t>Контроль за исполнением объектами контроля представлений и предписаний осуществляется должностными лицами органа контроля, ответственными за проведение контрольного мероприятия, по результатам которого принято решение о направлении представления (предписания), на основании информации, поступающей от объекта контроля в соответствии с представлением (предписанием).</w:t>
      </w:r>
    </w:p>
    <w:p w14:paraId="39EA2154" w14:textId="77777777" w:rsidR="00EC34B4" w:rsidRPr="00EC34B4" w:rsidRDefault="00EC34B4" w:rsidP="00EC34B4">
      <w:pPr>
        <w:widowControl/>
        <w:tabs>
          <w:tab w:val="left" w:pos="851"/>
          <w:tab w:val="left" w:pos="993"/>
        </w:tabs>
        <w:suppressAutoHyphens/>
        <w:adjustRightInd w:val="0"/>
        <w:spacing w:line="276" w:lineRule="auto"/>
        <w:jc w:val="both"/>
        <w:rPr>
          <w:rFonts w:ascii="Arial" w:hAnsi="Liberation Serif"/>
          <w:sz w:val="20"/>
          <w:szCs w:val="24"/>
          <w:lang w:eastAsia="zh-CN" w:bidi="ar-SA"/>
        </w:rPr>
      </w:pPr>
      <w:r>
        <w:rPr>
          <w:sz w:val="28"/>
          <w:szCs w:val="24"/>
          <w:lang w:eastAsia="zh-CN" w:bidi="ar-SA"/>
        </w:rPr>
        <w:t xml:space="preserve">        61.</w:t>
      </w:r>
      <w:r w:rsidRPr="00EC34B4">
        <w:rPr>
          <w:sz w:val="28"/>
          <w:szCs w:val="24"/>
          <w:lang w:eastAsia="zh-CN" w:bidi="ar-SA"/>
        </w:rPr>
        <w:t>Представление считается исполненным в случае, когда представленные объектом контроля документы, материалы и информация подтверждают устранение нарушения и (или) принятие указанных в представлении мер по устранению причин и условий нарушения, а также в случае наличия указанной информации в государственных (муниципальных) информационных системах.</w:t>
      </w:r>
    </w:p>
    <w:p w14:paraId="660D55AD" w14:textId="77777777" w:rsidR="00EC34B4" w:rsidRPr="00EC34B4" w:rsidRDefault="00EC34B4" w:rsidP="00EC34B4">
      <w:pPr>
        <w:widowControl/>
        <w:tabs>
          <w:tab w:val="left" w:pos="851"/>
          <w:tab w:val="left" w:pos="993"/>
        </w:tabs>
        <w:suppressAutoHyphens/>
        <w:adjustRightInd w:val="0"/>
        <w:spacing w:line="276" w:lineRule="auto"/>
        <w:jc w:val="both"/>
        <w:rPr>
          <w:rFonts w:ascii="Arial" w:hAnsi="Liberation Serif"/>
          <w:sz w:val="20"/>
          <w:szCs w:val="24"/>
          <w:lang w:eastAsia="zh-CN" w:bidi="ar-SA"/>
        </w:rPr>
      </w:pPr>
      <w:r>
        <w:rPr>
          <w:sz w:val="28"/>
          <w:szCs w:val="24"/>
          <w:lang w:eastAsia="zh-CN" w:bidi="ar-SA"/>
        </w:rPr>
        <w:t xml:space="preserve">       62.</w:t>
      </w:r>
      <w:r w:rsidRPr="00EC34B4">
        <w:rPr>
          <w:sz w:val="28"/>
          <w:szCs w:val="24"/>
          <w:lang w:eastAsia="zh-CN" w:bidi="ar-SA"/>
        </w:rPr>
        <w:t>Указанные в предписании требования о возмещении ущерба, причиненного публично-правовому образованию, считаются исполненными объектом контроля после зачисления в полном объеме средств возмещения ущерба на единый счет соответствующего бюджета бюджетной системы Российской Федерации.</w:t>
      </w:r>
    </w:p>
    <w:p w14:paraId="289CB699" w14:textId="77777777" w:rsidR="00EC34B4" w:rsidRPr="00EC34B4" w:rsidRDefault="00EC34B4" w:rsidP="00EC34B4">
      <w:pPr>
        <w:widowControl/>
        <w:tabs>
          <w:tab w:val="left" w:pos="851"/>
          <w:tab w:val="left" w:pos="993"/>
        </w:tabs>
        <w:suppressAutoHyphens/>
        <w:adjustRightInd w:val="0"/>
        <w:spacing w:line="276" w:lineRule="auto"/>
        <w:jc w:val="both"/>
        <w:rPr>
          <w:rFonts w:ascii="Arial" w:hAnsi="Liberation Serif"/>
          <w:sz w:val="20"/>
          <w:szCs w:val="24"/>
          <w:lang w:eastAsia="zh-CN" w:bidi="ar-SA"/>
        </w:rPr>
      </w:pPr>
      <w:r>
        <w:rPr>
          <w:sz w:val="28"/>
          <w:szCs w:val="24"/>
          <w:lang w:eastAsia="zh-CN" w:bidi="ar-SA"/>
        </w:rPr>
        <w:t xml:space="preserve">      63.</w:t>
      </w:r>
      <w:r w:rsidRPr="00EC34B4">
        <w:rPr>
          <w:sz w:val="28"/>
          <w:szCs w:val="24"/>
          <w:lang w:eastAsia="zh-CN" w:bidi="ar-SA"/>
        </w:rPr>
        <w:t>Неисполнение представления или предписания является основанием для принятия решения о возбуждении должностным лицом органа контроля дела об административном правонарушении в отношении объекта контроля (его должностного лица), не исполнившего такое представление или предписание.</w:t>
      </w:r>
    </w:p>
    <w:p w14:paraId="1F15E2E0" w14:textId="546032B5" w:rsidR="00EC34B4" w:rsidRPr="00EC34B4" w:rsidRDefault="007E23FC" w:rsidP="007858C5">
      <w:pPr>
        <w:widowControl/>
        <w:tabs>
          <w:tab w:val="left" w:pos="851"/>
          <w:tab w:val="left" w:pos="993"/>
        </w:tabs>
        <w:suppressAutoHyphens/>
        <w:adjustRightInd w:val="0"/>
        <w:spacing w:line="276" w:lineRule="auto"/>
        <w:jc w:val="both"/>
        <w:rPr>
          <w:rFonts w:ascii="Arial" w:hAnsi="Liberation Serif"/>
          <w:sz w:val="20"/>
          <w:szCs w:val="24"/>
          <w:lang w:eastAsia="zh-CN" w:bidi="ar-SA"/>
        </w:rPr>
      </w:pPr>
      <w:r>
        <w:rPr>
          <w:sz w:val="28"/>
          <w:szCs w:val="24"/>
          <w:lang w:eastAsia="zh-CN" w:bidi="ar-SA"/>
        </w:rPr>
        <w:t xml:space="preserve">      64.</w:t>
      </w:r>
      <w:r w:rsidR="00EC34B4" w:rsidRPr="00EC34B4">
        <w:rPr>
          <w:sz w:val="28"/>
          <w:szCs w:val="24"/>
          <w:lang w:eastAsia="zh-CN" w:bidi="ar-SA"/>
        </w:rPr>
        <w:t>Неисполнение представления является основанием для принятия реш</w:t>
      </w:r>
      <w:r>
        <w:rPr>
          <w:sz w:val="28"/>
          <w:szCs w:val="24"/>
          <w:lang w:eastAsia="zh-CN" w:bidi="ar-SA"/>
        </w:rPr>
        <w:t xml:space="preserve">ения главой </w:t>
      </w:r>
      <w:r w:rsidR="001243D6">
        <w:rPr>
          <w:sz w:val="28"/>
          <w:szCs w:val="24"/>
          <w:lang w:eastAsia="zh-CN" w:bidi="ar-SA"/>
        </w:rPr>
        <w:t>Крутологовского</w:t>
      </w:r>
      <w:r>
        <w:rPr>
          <w:sz w:val="28"/>
          <w:szCs w:val="24"/>
          <w:lang w:eastAsia="zh-CN" w:bidi="ar-SA"/>
        </w:rPr>
        <w:t xml:space="preserve"> сельсовета Коченевского района Новосибирской области</w:t>
      </w:r>
      <w:r w:rsidR="007858C5">
        <w:rPr>
          <w:sz w:val="28"/>
          <w:szCs w:val="24"/>
          <w:lang w:eastAsia="zh-CN" w:bidi="ar-SA"/>
        </w:rPr>
        <w:t xml:space="preserve"> о подготовке и направлении в финансовый орган</w:t>
      </w:r>
      <w:r w:rsidR="00EC34B4" w:rsidRPr="00EC34B4">
        <w:rPr>
          <w:sz w:val="28"/>
          <w:szCs w:val="24"/>
          <w:lang w:eastAsia="zh-CN" w:bidi="ar-SA"/>
        </w:rPr>
        <w:t xml:space="preserve"> уведомления о применении бюджетных мер принуждения.</w:t>
      </w:r>
    </w:p>
    <w:p w14:paraId="25AD764E" w14:textId="77777777" w:rsidR="00EC34B4" w:rsidRPr="00EC34B4" w:rsidRDefault="007858C5" w:rsidP="007858C5">
      <w:pPr>
        <w:widowControl/>
        <w:tabs>
          <w:tab w:val="left" w:pos="851"/>
          <w:tab w:val="left" w:pos="993"/>
        </w:tabs>
        <w:suppressAutoHyphens/>
        <w:adjustRightInd w:val="0"/>
        <w:spacing w:line="276" w:lineRule="auto"/>
        <w:ind w:left="567" w:hanging="567"/>
        <w:jc w:val="both"/>
        <w:rPr>
          <w:rFonts w:ascii="Arial" w:hAnsi="Liberation Serif"/>
          <w:sz w:val="20"/>
          <w:szCs w:val="24"/>
          <w:lang w:eastAsia="zh-CN" w:bidi="ar-SA"/>
        </w:rPr>
      </w:pPr>
      <w:r>
        <w:rPr>
          <w:sz w:val="28"/>
          <w:szCs w:val="24"/>
          <w:lang w:eastAsia="zh-CN" w:bidi="ar-SA"/>
        </w:rPr>
        <w:t xml:space="preserve">      65.</w:t>
      </w:r>
      <w:r w:rsidR="00EC34B4" w:rsidRPr="00EC34B4">
        <w:rPr>
          <w:sz w:val="28"/>
          <w:szCs w:val="24"/>
          <w:lang w:eastAsia="zh-CN" w:bidi="ar-SA"/>
        </w:rPr>
        <w:t>Обжалование представлений и предписаний органа контроля осуществляется:</w:t>
      </w:r>
    </w:p>
    <w:p w14:paraId="0AA05A64" w14:textId="77777777" w:rsidR="00EC34B4" w:rsidRPr="00EC34B4" w:rsidRDefault="00EC34B4" w:rsidP="00EC34B4">
      <w:pPr>
        <w:suppressAutoHyphens/>
        <w:adjustRightInd w:val="0"/>
        <w:spacing w:line="276" w:lineRule="auto"/>
        <w:ind w:firstLine="540"/>
        <w:jc w:val="both"/>
        <w:rPr>
          <w:rFonts w:ascii="Arial" w:hAnsi="Liberation Serif"/>
          <w:sz w:val="20"/>
          <w:szCs w:val="24"/>
          <w:lang w:eastAsia="zh-CN" w:bidi="ar-SA"/>
        </w:rPr>
      </w:pPr>
      <w:r w:rsidRPr="00EC34B4">
        <w:rPr>
          <w:sz w:val="28"/>
          <w:szCs w:val="24"/>
          <w:lang w:eastAsia="zh-CN" w:bidi="ar-SA"/>
        </w:rPr>
        <w:t xml:space="preserve">а) в досудебном порядке в соответствии с федеральным </w:t>
      </w:r>
      <w:hyperlink r:id="rId7" w:history="1">
        <w:r w:rsidRPr="007858C5">
          <w:rPr>
            <w:sz w:val="28"/>
            <w:szCs w:val="24"/>
            <w:lang w:bidi="ar-SA"/>
          </w:rPr>
          <w:t>стандартом</w:t>
        </w:r>
      </w:hyperlink>
      <w:r w:rsidRPr="00EC34B4">
        <w:rPr>
          <w:sz w:val="28"/>
          <w:szCs w:val="24"/>
          <w:lang w:eastAsia="zh-CN" w:bidi="ar-SA"/>
        </w:rPr>
        <w:t xml:space="preserve"> внутреннего государственного (муниципального) финансового контроля о правилах досудебного обжалования решений и действий (бездействия) органов контроля и их должностных лиц;</w:t>
      </w:r>
    </w:p>
    <w:p w14:paraId="44B86FD1" w14:textId="77777777" w:rsidR="00EC34B4" w:rsidRPr="00EC34B4" w:rsidRDefault="00EC34B4" w:rsidP="00EC34B4">
      <w:pPr>
        <w:suppressAutoHyphens/>
        <w:adjustRightInd w:val="0"/>
        <w:spacing w:line="276" w:lineRule="auto"/>
        <w:ind w:firstLine="540"/>
        <w:jc w:val="both"/>
        <w:rPr>
          <w:rFonts w:ascii="Arial" w:hAnsi="Liberation Serif"/>
          <w:sz w:val="20"/>
          <w:szCs w:val="24"/>
          <w:lang w:eastAsia="zh-CN" w:bidi="ar-SA"/>
        </w:rPr>
      </w:pPr>
      <w:r w:rsidRPr="00EC34B4">
        <w:rPr>
          <w:sz w:val="28"/>
          <w:szCs w:val="24"/>
          <w:lang w:eastAsia="zh-CN" w:bidi="ar-SA"/>
        </w:rPr>
        <w:t>б) в судебном порядке по правилам, установленным законодательством Российской Федерации.</w:t>
      </w:r>
    </w:p>
    <w:p w14:paraId="72A67552" w14:textId="77777777" w:rsidR="00EC34B4" w:rsidRPr="00EC34B4" w:rsidRDefault="007858C5" w:rsidP="007858C5">
      <w:pPr>
        <w:widowControl/>
        <w:tabs>
          <w:tab w:val="left" w:pos="851"/>
          <w:tab w:val="left" w:pos="993"/>
        </w:tabs>
        <w:suppressAutoHyphens/>
        <w:adjustRightInd w:val="0"/>
        <w:spacing w:line="276" w:lineRule="auto"/>
        <w:jc w:val="both"/>
        <w:rPr>
          <w:rFonts w:ascii="Arial" w:hAnsi="Liberation Serif"/>
          <w:sz w:val="20"/>
          <w:szCs w:val="24"/>
          <w:lang w:eastAsia="zh-CN" w:bidi="ar-SA"/>
        </w:rPr>
      </w:pPr>
      <w:r>
        <w:rPr>
          <w:sz w:val="28"/>
          <w:szCs w:val="24"/>
          <w:lang w:eastAsia="zh-CN" w:bidi="ar-SA"/>
        </w:rPr>
        <w:t xml:space="preserve">       66.</w:t>
      </w:r>
      <w:r w:rsidR="00EC34B4" w:rsidRPr="00EC34B4">
        <w:rPr>
          <w:sz w:val="28"/>
          <w:szCs w:val="24"/>
          <w:lang w:eastAsia="zh-CN" w:bidi="ar-SA"/>
        </w:rPr>
        <w:t xml:space="preserve">В уведомлении о применении бюджетных мер принуждения помимо информации, предусмотренной </w:t>
      </w:r>
      <w:hyperlink r:id="rId8" w:history="1">
        <w:r w:rsidR="00EC34B4" w:rsidRPr="007858C5">
          <w:rPr>
            <w:sz w:val="28"/>
            <w:szCs w:val="24"/>
            <w:lang w:bidi="ar-SA"/>
          </w:rPr>
          <w:t>абзацем первым пункта 5 статьи 306.2</w:t>
        </w:r>
      </w:hyperlink>
      <w:r w:rsidR="00EC34B4" w:rsidRPr="00EC34B4">
        <w:rPr>
          <w:sz w:val="28"/>
          <w:szCs w:val="24"/>
          <w:lang w:eastAsia="zh-CN" w:bidi="ar-SA"/>
        </w:rPr>
        <w:t xml:space="preserve"> Бюджетного кодекса Российской Федерации, указываются объект контроля, тема проверки (ревизии), проверенный период.</w:t>
      </w:r>
    </w:p>
    <w:p w14:paraId="76EFC72B" w14:textId="77777777" w:rsidR="00EC34B4" w:rsidRPr="00EC34B4" w:rsidRDefault="007858C5" w:rsidP="007858C5">
      <w:pPr>
        <w:widowControl/>
        <w:tabs>
          <w:tab w:val="left" w:pos="851"/>
          <w:tab w:val="left" w:pos="993"/>
        </w:tabs>
        <w:suppressAutoHyphens/>
        <w:adjustRightInd w:val="0"/>
        <w:spacing w:line="276" w:lineRule="auto"/>
        <w:jc w:val="both"/>
        <w:rPr>
          <w:rFonts w:ascii="Arial" w:hAnsi="Liberation Serif"/>
          <w:sz w:val="20"/>
          <w:szCs w:val="24"/>
          <w:lang w:eastAsia="zh-CN" w:bidi="ar-SA"/>
        </w:rPr>
      </w:pPr>
      <w:r>
        <w:rPr>
          <w:sz w:val="28"/>
          <w:szCs w:val="24"/>
          <w:lang w:eastAsia="zh-CN" w:bidi="ar-SA"/>
        </w:rPr>
        <w:t xml:space="preserve">       67.</w:t>
      </w:r>
      <w:r w:rsidR="00EC34B4" w:rsidRPr="00EC34B4">
        <w:rPr>
          <w:sz w:val="28"/>
          <w:szCs w:val="24"/>
          <w:lang w:eastAsia="zh-CN" w:bidi="ar-SA"/>
        </w:rPr>
        <w:t>Орган контроля направляет финансово</w:t>
      </w:r>
      <w:r>
        <w:rPr>
          <w:sz w:val="28"/>
          <w:szCs w:val="24"/>
          <w:lang w:eastAsia="zh-CN" w:bidi="ar-SA"/>
        </w:rPr>
        <w:t>му органу</w:t>
      </w:r>
      <w:r w:rsidR="00EC34B4" w:rsidRPr="00EC34B4">
        <w:rPr>
          <w:sz w:val="28"/>
          <w:szCs w:val="24"/>
          <w:lang w:eastAsia="zh-CN" w:bidi="ar-SA"/>
        </w:rPr>
        <w:t xml:space="preserve"> уведомление о применении бюджетных мер принуждения в сроки и порядке, которые предусмотрены </w:t>
      </w:r>
      <w:hyperlink r:id="rId9" w:history="1">
        <w:r w:rsidR="00EC34B4" w:rsidRPr="007858C5">
          <w:rPr>
            <w:sz w:val="28"/>
            <w:szCs w:val="24"/>
            <w:lang w:bidi="ar-SA"/>
          </w:rPr>
          <w:t>абзацем третьим статьи 306.2</w:t>
        </w:r>
      </w:hyperlink>
      <w:r w:rsidR="00EC34B4" w:rsidRPr="00EC34B4">
        <w:rPr>
          <w:sz w:val="28"/>
          <w:szCs w:val="24"/>
          <w:lang w:eastAsia="zh-CN" w:bidi="ar-SA"/>
        </w:rPr>
        <w:t xml:space="preserve"> Бюджетного кодекса Российской Федерации.</w:t>
      </w:r>
    </w:p>
    <w:p w14:paraId="67B8AA8A" w14:textId="77777777" w:rsidR="00EC34B4" w:rsidRPr="00EC34B4" w:rsidRDefault="007858C5" w:rsidP="007858C5">
      <w:pPr>
        <w:widowControl/>
        <w:tabs>
          <w:tab w:val="left" w:pos="851"/>
          <w:tab w:val="left" w:pos="993"/>
        </w:tabs>
        <w:suppressAutoHyphens/>
        <w:adjustRightInd w:val="0"/>
        <w:spacing w:line="276" w:lineRule="auto"/>
        <w:jc w:val="both"/>
        <w:rPr>
          <w:rFonts w:ascii="Arial" w:hAnsi="Liberation Serif"/>
          <w:sz w:val="20"/>
          <w:szCs w:val="24"/>
          <w:lang w:eastAsia="zh-CN" w:bidi="ar-SA"/>
        </w:rPr>
      </w:pPr>
      <w:r>
        <w:rPr>
          <w:sz w:val="28"/>
          <w:szCs w:val="24"/>
          <w:lang w:eastAsia="zh-CN" w:bidi="ar-SA"/>
        </w:rPr>
        <w:lastRenderedPageBreak/>
        <w:t xml:space="preserve">           68.</w:t>
      </w:r>
      <w:r w:rsidR="00EC34B4" w:rsidRPr="00EC34B4">
        <w:rPr>
          <w:sz w:val="28"/>
          <w:szCs w:val="24"/>
          <w:lang w:eastAsia="zh-CN" w:bidi="ar-SA"/>
        </w:rPr>
        <w:t xml:space="preserve">По основаниям и в порядке, которые предусмотрены </w:t>
      </w:r>
      <w:hyperlink r:id="rId10" w:history="1">
        <w:r w:rsidR="00EC34B4" w:rsidRPr="007858C5">
          <w:rPr>
            <w:sz w:val="28"/>
            <w:szCs w:val="24"/>
            <w:lang w:bidi="ar-SA"/>
          </w:rPr>
          <w:t>абзацем четвертым пункта 5 статьи 306.2</w:t>
        </w:r>
      </w:hyperlink>
      <w:r w:rsidR="00EC34B4" w:rsidRPr="00EC34B4">
        <w:rPr>
          <w:sz w:val="28"/>
          <w:szCs w:val="24"/>
          <w:lang w:eastAsia="zh-CN" w:bidi="ar-SA"/>
        </w:rPr>
        <w:t xml:space="preserve"> Бюджетного кодекса Российской Федерации, орган контроля подготавливает уведомление о применении бюджетных мер принуждения, содержащее уточненные сведения, которое также должно содержать помимо уточненной на основании запроса финансово</w:t>
      </w:r>
      <w:r>
        <w:rPr>
          <w:sz w:val="28"/>
          <w:szCs w:val="24"/>
          <w:lang w:eastAsia="zh-CN" w:bidi="ar-SA"/>
        </w:rPr>
        <w:t>го органа</w:t>
      </w:r>
      <w:r w:rsidR="00EC34B4" w:rsidRPr="00EC34B4">
        <w:rPr>
          <w:sz w:val="28"/>
          <w:szCs w:val="24"/>
          <w:lang w:eastAsia="zh-CN" w:bidi="ar-SA"/>
        </w:rPr>
        <w:t xml:space="preserve"> информации, предусмотренной </w:t>
      </w:r>
      <w:hyperlink r:id="rId11" w:history="1">
        <w:r w:rsidR="00EC34B4" w:rsidRPr="007858C5">
          <w:rPr>
            <w:sz w:val="28"/>
            <w:szCs w:val="24"/>
            <w:lang w:bidi="ar-SA"/>
          </w:rPr>
          <w:t>абзацем первым пункта 5 статьи 306.2</w:t>
        </w:r>
      </w:hyperlink>
      <w:r w:rsidR="00EC34B4" w:rsidRPr="00EC34B4">
        <w:rPr>
          <w:sz w:val="28"/>
          <w:szCs w:val="24"/>
          <w:lang w:eastAsia="zh-CN" w:bidi="ar-SA"/>
        </w:rPr>
        <w:t xml:space="preserve"> Бюджетного кодекса Российской Федерации, указание на объект контроля, тему проверки (ревизии), проверенный период.</w:t>
      </w:r>
    </w:p>
    <w:p w14:paraId="32735BF5" w14:textId="77777777" w:rsidR="00EC34B4" w:rsidRPr="00EC34B4" w:rsidRDefault="00EC34B4" w:rsidP="00EC34B4">
      <w:pPr>
        <w:widowControl/>
        <w:suppressAutoHyphens/>
        <w:adjustRightInd w:val="0"/>
        <w:spacing w:line="276" w:lineRule="auto"/>
        <w:rPr>
          <w:rFonts w:hAnsi="Liberation Serif"/>
          <w:sz w:val="28"/>
          <w:szCs w:val="24"/>
          <w:lang w:eastAsia="zh-CN" w:bidi="ar-SA"/>
        </w:rPr>
      </w:pPr>
    </w:p>
    <w:p w14:paraId="0E9B8818" w14:textId="77777777" w:rsidR="00EC34B4" w:rsidRPr="00EC34B4" w:rsidRDefault="007858C5" w:rsidP="00EC34B4">
      <w:pPr>
        <w:suppressAutoHyphens/>
        <w:adjustRightInd w:val="0"/>
        <w:spacing w:line="276" w:lineRule="auto"/>
        <w:jc w:val="center"/>
        <w:rPr>
          <w:rFonts w:ascii="Calibri" w:hAnsi="Liberation Serif"/>
          <w:b/>
          <w:szCs w:val="24"/>
          <w:lang w:eastAsia="zh-CN" w:bidi="ar-SA"/>
        </w:rPr>
      </w:pPr>
      <w:r>
        <w:rPr>
          <w:b/>
          <w:sz w:val="28"/>
          <w:szCs w:val="24"/>
          <w:lang w:val="en-US" w:eastAsia="zh-CN" w:bidi="ar-SA"/>
        </w:rPr>
        <w:t>VI</w:t>
      </w:r>
      <w:r>
        <w:rPr>
          <w:b/>
          <w:sz w:val="28"/>
          <w:szCs w:val="24"/>
          <w:lang w:eastAsia="zh-CN" w:bidi="ar-SA"/>
        </w:rPr>
        <w:t>.</w:t>
      </w:r>
      <w:r w:rsidR="00EC34B4" w:rsidRPr="00EC34B4">
        <w:rPr>
          <w:b/>
          <w:sz w:val="28"/>
          <w:szCs w:val="24"/>
          <w:lang w:eastAsia="zh-CN" w:bidi="ar-SA"/>
        </w:rPr>
        <w:t xml:space="preserve"> Продление срока исполнения представления, предписания</w:t>
      </w:r>
    </w:p>
    <w:p w14:paraId="7FC0BC22" w14:textId="77777777" w:rsidR="00EC34B4" w:rsidRPr="00EC34B4" w:rsidRDefault="00EC34B4" w:rsidP="00EC34B4">
      <w:pPr>
        <w:suppressAutoHyphens/>
        <w:adjustRightInd w:val="0"/>
        <w:spacing w:line="276" w:lineRule="auto"/>
        <w:ind w:firstLine="720"/>
        <w:jc w:val="center"/>
        <w:rPr>
          <w:sz w:val="28"/>
          <w:szCs w:val="24"/>
          <w:lang w:eastAsia="zh-CN" w:bidi="ar-SA"/>
        </w:rPr>
      </w:pPr>
    </w:p>
    <w:p w14:paraId="1FFE6621" w14:textId="77777777" w:rsidR="00EC34B4" w:rsidRPr="00EC34B4" w:rsidRDefault="007858C5" w:rsidP="007858C5">
      <w:pPr>
        <w:widowControl/>
        <w:tabs>
          <w:tab w:val="left" w:pos="851"/>
          <w:tab w:val="left" w:pos="993"/>
        </w:tabs>
        <w:suppressAutoHyphens/>
        <w:adjustRightInd w:val="0"/>
        <w:spacing w:line="276" w:lineRule="auto"/>
        <w:jc w:val="both"/>
        <w:rPr>
          <w:rFonts w:ascii="Arial" w:hAnsi="Liberation Serif"/>
          <w:sz w:val="20"/>
          <w:szCs w:val="24"/>
          <w:lang w:eastAsia="zh-CN" w:bidi="ar-SA"/>
        </w:rPr>
      </w:pPr>
      <w:r>
        <w:rPr>
          <w:sz w:val="28"/>
          <w:szCs w:val="24"/>
          <w:lang w:eastAsia="zh-CN" w:bidi="ar-SA"/>
        </w:rPr>
        <w:t xml:space="preserve">           69. </w:t>
      </w:r>
      <w:r w:rsidR="00EC34B4" w:rsidRPr="00EC34B4">
        <w:rPr>
          <w:sz w:val="28"/>
          <w:szCs w:val="24"/>
          <w:lang w:eastAsia="zh-CN" w:bidi="ar-SA"/>
        </w:rPr>
        <w:t>Решение о продлении срока исполнения представления (предписания) принимается однократно на основании поступления в орган контроля обращения объекта контроля, которому направлено представление (предписание) о невозможности исполнения представления (предписания) в установленный срок в связи с возникновением обстоятельств, препятствующих его исполнению, с приложением заверенных в установленном порядке документов (материалов), подтверждающих наступление обстоятельств, в том числе:</w:t>
      </w:r>
    </w:p>
    <w:p w14:paraId="7DA0CA8A" w14:textId="77777777" w:rsidR="00EC34B4" w:rsidRPr="00EC34B4" w:rsidRDefault="007858C5" w:rsidP="007858C5">
      <w:pPr>
        <w:suppressAutoHyphens/>
        <w:adjustRightInd w:val="0"/>
        <w:spacing w:line="276" w:lineRule="auto"/>
        <w:jc w:val="both"/>
        <w:rPr>
          <w:rFonts w:ascii="Arial" w:hAnsi="Liberation Serif"/>
          <w:sz w:val="20"/>
          <w:szCs w:val="24"/>
          <w:lang w:eastAsia="zh-CN" w:bidi="ar-SA"/>
        </w:rPr>
      </w:pPr>
      <w:r>
        <w:rPr>
          <w:sz w:val="28"/>
          <w:szCs w:val="24"/>
          <w:lang w:eastAsia="zh-CN" w:bidi="ar-SA"/>
        </w:rPr>
        <w:t xml:space="preserve">           </w:t>
      </w:r>
      <w:r w:rsidR="00EC34B4" w:rsidRPr="00EC34B4">
        <w:rPr>
          <w:sz w:val="28"/>
          <w:szCs w:val="24"/>
          <w:lang w:eastAsia="zh-CN" w:bidi="ar-SA"/>
        </w:rPr>
        <w:t>а) осуществление объектом контроля претензионно-исковой работы в целях исполнения представления (предписания);</w:t>
      </w:r>
    </w:p>
    <w:p w14:paraId="1C870613" w14:textId="77777777" w:rsidR="00EC34B4" w:rsidRPr="00EC34B4" w:rsidRDefault="007858C5" w:rsidP="007858C5">
      <w:pPr>
        <w:suppressAutoHyphens/>
        <w:adjustRightInd w:val="0"/>
        <w:spacing w:line="276" w:lineRule="auto"/>
        <w:jc w:val="both"/>
        <w:rPr>
          <w:rFonts w:ascii="Arial" w:hAnsi="Liberation Serif"/>
          <w:sz w:val="20"/>
          <w:szCs w:val="24"/>
          <w:lang w:eastAsia="zh-CN" w:bidi="ar-SA"/>
        </w:rPr>
      </w:pPr>
      <w:r>
        <w:rPr>
          <w:sz w:val="28"/>
          <w:szCs w:val="24"/>
          <w:lang w:eastAsia="zh-CN" w:bidi="ar-SA"/>
        </w:rPr>
        <w:t xml:space="preserve">           </w:t>
      </w:r>
      <w:r w:rsidR="00EC34B4" w:rsidRPr="00EC34B4">
        <w:rPr>
          <w:sz w:val="28"/>
          <w:szCs w:val="24"/>
          <w:lang w:eastAsia="zh-CN" w:bidi="ar-SA"/>
        </w:rPr>
        <w:t>б) проведение реорганизации объекта контроля;</w:t>
      </w:r>
    </w:p>
    <w:p w14:paraId="0300B6C9" w14:textId="77777777" w:rsidR="00EC34B4" w:rsidRPr="00EC34B4" w:rsidRDefault="007858C5" w:rsidP="007858C5">
      <w:pPr>
        <w:suppressAutoHyphens/>
        <w:adjustRightInd w:val="0"/>
        <w:spacing w:line="276" w:lineRule="auto"/>
        <w:jc w:val="both"/>
        <w:rPr>
          <w:rFonts w:ascii="Arial" w:hAnsi="Liberation Serif"/>
          <w:sz w:val="20"/>
          <w:szCs w:val="24"/>
          <w:lang w:eastAsia="zh-CN" w:bidi="ar-SA"/>
        </w:rPr>
      </w:pPr>
      <w:r>
        <w:rPr>
          <w:sz w:val="28"/>
          <w:szCs w:val="24"/>
          <w:lang w:eastAsia="zh-CN" w:bidi="ar-SA"/>
        </w:rPr>
        <w:t xml:space="preserve">           </w:t>
      </w:r>
      <w:r w:rsidR="00EC34B4" w:rsidRPr="00EC34B4">
        <w:rPr>
          <w:sz w:val="28"/>
          <w:szCs w:val="24"/>
          <w:lang w:eastAsia="zh-CN" w:bidi="ar-SA"/>
        </w:rPr>
        <w:t xml:space="preserve">в) рассмотрение жалобы объекта контроля (его уполномоченного представителя) в соответствии с федеральным </w:t>
      </w:r>
      <w:hyperlink r:id="rId12" w:history="1">
        <w:r w:rsidR="00EC34B4" w:rsidRPr="007858C5">
          <w:rPr>
            <w:sz w:val="28"/>
            <w:szCs w:val="24"/>
            <w:lang w:bidi="ar-SA"/>
          </w:rPr>
          <w:t>стандартом</w:t>
        </w:r>
      </w:hyperlink>
      <w:r w:rsidR="00EC34B4" w:rsidRPr="00EC34B4">
        <w:rPr>
          <w:sz w:val="28"/>
          <w:szCs w:val="24"/>
          <w:lang w:eastAsia="zh-CN" w:bidi="ar-SA"/>
        </w:rPr>
        <w:t xml:space="preserve"> внутреннего государственного (муниципального) финансового контроля о правилах досудебного обжалования решений и действий (бездействия) органов внутреннего государственного (муниципального) финансового контроля и их должностных лиц;</w:t>
      </w:r>
    </w:p>
    <w:p w14:paraId="4D70F31E" w14:textId="77777777" w:rsidR="00EC34B4" w:rsidRPr="00EC34B4" w:rsidRDefault="00EC34B4" w:rsidP="00EC34B4">
      <w:pPr>
        <w:suppressAutoHyphens/>
        <w:adjustRightInd w:val="0"/>
        <w:spacing w:line="276" w:lineRule="auto"/>
        <w:ind w:firstLine="540"/>
        <w:jc w:val="both"/>
        <w:rPr>
          <w:rFonts w:ascii="Arial" w:hAnsi="Liberation Serif"/>
          <w:sz w:val="20"/>
          <w:szCs w:val="24"/>
          <w:lang w:eastAsia="zh-CN" w:bidi="ar-SA"/>
        </w:rPr>
      </w:pPr>
      <w:r w:rsidRPr="00EC34B4">
        <w:rPr>
          <w:sz w:val="28"/>
          <w:szCs w:val="24"/>
          <w:lang w:eastAsia="zh-CN" w:bidi="ar-SA"/>
        </w:rPr>
        <w:t>г) обстоятельства, делающие невозможным исполнение представления (предписания) в установленные сроки, не зависящие от объекта контроля, в том числе обстоятельства непреодолимой силы.</w:t>
      </w:r>
    </w:p>
    <w:p w14:paraId="012BA54A" w14:textId="77777777" w:rsidR="00EC34B4" w:rsidRPr="00EC34B4" w:rsidRDefault="007858C5" w:rsidP="007858C5">
      <w:pPr>
        <w:widowControl/>
        <w:tabs>
          <w:tab w:val="left" w:pos="851"/>
          <w:tab w:val="left" w:pos="993"/>
        </w:tabs>
        <w:suppressAutoHyphens/>
        <w:adjustRightInd w:val="0"/>
        <w:spacing w:line="276" w:lineRule="auto"/>
        <w:jc w:val="both"/>
        <w:rPr>
          <w:rFonts w:ascii="Arial" w:hAnsi="Liberation Serif"/>
          <w:sz w:val="20"/>
          <w:szCs w:val="24"/>
          <w:lang w:eastAsia="zh-CN" w:bidi="ar-SA"/>
        </w:rPr>
      </w:pPr>
      <w:r>
        <w:rPr>
          <w:sz w:val="28"/>
          <w:szCs w:val="24"/>
          <w:lang w:eastAsia="zh-CN" w:bidi="ar-SA"/>
        </w:rPr>
        <w:t xml:space="preserve">       70.</w:t>
      </w:r>
      <w:r w:rsidR="00EC34B4" w:rsidRPr="00EC34B4">
        <w:rPr>
          <w:sz w:val="28"/>
          <w:szCs w:val="24"/>
          <w:lang w:eastAsia="zh-CN" w:bidi="ar-SA"/>
        </w:rPr>
        <w:t>Обращение, содержащее основания для продления срока исполнения представления (предписания), может быть направлено органу контроля не позднее чем за 10 рабочих дней до окончания срока исполнения представления (предписания).</w:t>
      </w:r>
    </w:p>
    <w:p w14:paraId="0270B4C5" w14:textId="14FE5233" w:rsidR="00EC34B4" w:rsidRPr="00005E7C" w:rsidRDefault="007858C5" w:rsidP="00005E7C">
      <w:pPr>
        <w:widowControl/>
        <w:tabs>
          <w:tab w:val="left" w:pos="851"/>
          <w:tab w:val="left" w:pos="993"/>
        </w:tabs>
        <w:suppressAutoHyphens/>
        <w:adjustRightInd w:val="0"/>
        <w:spacing w:line="276" w:lineRule="auto"/>
        <w:jc w:val="both"/>
        <w:rPr>
          <w:rFonts w:ascii="Arial" w:hAnsi="Liberation Serif"/>
          <w:sz w:val="20"/>
          <w:szCs w:val="24"/>
          <w:lang w:eastAsia="zh-CN" w:bidi="ar-SA"/>
        </w:rPr>
      </w:pPr>
      <w:bookmarkStart w:id="0" w:name="P101"/>
      <w:bookmarkEnd w:id="0"/>
      <w:r>
        <w:rPr>
          <w:sz w:val="28"/>
          <w:szCs w:val="24"/>
          <w:lang w:eastAsia="zh-CN" w:bidi="ar-SA"/>
        </w:rPr>
        <w:t xml:space="preserve">       71.</w:t>
      </w:r>
      <w:r w:rsidR="00EC34B4" w:rsidRPr="00EC34B4">
        <w:rPr>
          <w:sz w:val="28"/>
          <w:szCs w:val="24"/>
          <w:lang w:eastAsia="zh-CN" w:bidi="ar-SA"/>
        </w:rPr>
        <w:t>Решение г</w:t>
      </w:r>
      <w:r>
        <w:rPr>
          <w:sz w:val="28"/>
          <w:szCs w:val="24"/>
          <w:lang w:eastAsia="zh-CN" w:bidi="ar-SA"/>
        </w:rPr>
        <w:t xml:space="preserve">лавы </w:t>
      </w:r>
      <w:r w:rsidR="001243D6">
        <w:rPr>
          <w:sz w:val="28"/>
          <w:szCs w:val="24"/>
          <w:lang w:eastAsia="zh-CN" w:bidi="ar-SA"/>
        </w:rPr>
        <w:t>Крутологовского</w:t>
      </w:r>
      <w:r>
        <w:rPr>
          <w:sz w:val="28"/>
          <w:szCs w:val="24"/>
          <w:lang w:eastAsia="zh-CN" w:bidi="ar-SA"/>
        </w:rPr>
        <w:t xml:space="preserve"> сельсовета Коченевского района Новосибирской области</w:t>
      </w:r>
      <w:r w:rsidR="00EC34B4" w:rsidRPr="00EC34B4">
        <w:rPr>
          <w:sz w:val="28"/>
          <w:szCs w:val="24"/>
          <w:lang w:eastAsia="zh-CN" w:bidi="ar-SA"/>
        </w:rPr>
        <w:t xml:space="preserve"> о продлении срока исполнения требования, содержащегося в представлении (предписании), или решение об отсутствии оснований продления срока исполнения представления (предпи</w:t>
      </w:r>
      <w:r w:rsidR="00E7532B">
        <w:rPr>
          <w:sz w:val="28"/>
          <w:szCs w:val="24"/>
          <w:lang w:eastAsia="zh-CN" w:bidi="ar-SA"/>
        </w:rPr>
        <w:t xml:space="preserve">сания) принимается главой </w:t>
      </w:r>
      <w:r w:rsidR="001243D6">
        <w:rPr>
          <w:sz w:val="28"/>
          <w:szCs w:val="24"/>
          <w:lang w:eastAsia="zh-CN" w:bidi="ar-SA"/>
        </w:rPr>
        <w:t>Крутологовского</w:t>
      </w:r>
      <w:r w:rsidR="00E7532B">
        <w:rPr>
          <w:sz w:val="28"/>
          <w:szCs w:val="24"/>
          <w:lang w:eastAsia="zh-CN" w:bidi="ar-SA"/>
        </w:rPr>
        <w:t xml:space="preserve"> сельсовета Коченевского района Новосибирской области</w:t>
      </w:r>
      <w:r w:rsidR="00EC34B4" w:rsidRPr="00EC34B4">
        <w:rPr>
          <w:sz w:val="28"/>
          <w:szCs w:val="24"/>
          <w:lang w:eastAsia="zh-CN" w:bidi="ar-SA"/>
        </w:rPr>
        <w:t xml:space="preserve"> в течение 10 рабочих дней со дня поступл</w:t>
      </w:r>
      <w:r w:rsidR="00005E7C">
        <w:rPr>
          <w:sz w:val="28"/>
          <w:szCs w:val="24"/>
          <w:lang w:eastAsia="zh-CN" w:bidi="ar-SA"/>
        </w:rPr>
        <w:t>ения соответствующего обращения.</w:t>
      </w:r>
    </w:p>
    <w:p w14:paraId="38D3957A" w14:textId="77777777" w:rsidR="00EC34B4" w:rsidRPr="00EC34B4" w:rsidRDefault="00EC34B4" w:rsidP="00EC34B4">
      <w:pPr>
        <w:widowControl/>
        <w:tabs>
          <w:tab w:val="left" w:pos="1134"/>
        </w:tabs>
        <w:suppressAutoHyphens/>
        <w:adjustRightInd w:val="0"/>
        <w:spacing w:line="276" w:lineRule="auto"/>
        <w:contextualSpacing/>
        <w:rPr>
          <w:rFonts w:hAnsi="Liberation Serif"/>
          <w:b/>
          <w:sz w:val="28"/>
          <w:szCs w:val="24"/>
          <w:lang w:eastAsia="zh-CN" w:bidi="ar-SA"/>
        </w:rPr>
      </w:pPr>
    </w:p>
    <w:p w14:paraId="281A393B" w14:textId="77777777" w:rsidR="00EC34B4" w:rsidRPr="00EC34B4" w:rsidRDefault="00EC34B4" w:rsidP="008126CF">
      <w:pPr>
        <w:pageBreakBefore/>
        <w:widowControl/>
        <w:tabs>
          <w:tab w:val="left" w:pos="1134"/>
        </w:tabs>
        <w:suppressAutoHyphens/>
        <w:adjustRightInd w:val="0"/>
        <w:spacing w:line="276" w:lineRule="auto"/>
        <w:contextualSpacing/>
        <w:rPr>
          <w:rFonts w:hAnsi="Liberation Serif"/>
          <w:b/>
          <w:sz w:val="28"/>
          <w:szCs w:val="24"/>
          <w:lang w:eastAsia="zh-CN" w:bidi="ar-SA"/>
        </w:rPr>
      </w:pPr>
    </w:p>
    <w:p w14:paraId="111257BD" w14:textId="77777777" w:rsidR="00EC34B4" w:rsidRPr="00EC34B4" w:rsidRDefault="00EC34B4" w:rsidP="008126CF">
      <w:pPr>
        <w:pageBreakBefore/>
        <w:widowControl/>
        <w:tabs>
          <w:tab w:val="left" w:pos="1134"/>
        </w:tabs>
        <w:suppressAutoHyphens/>
        <w:adjustRightInd w:val="0"/>
        <w:spacing w:line="276" w:lineRule="auto"/>
        <w:contextualSpacing/>
        <w:rPr>
          <w:rFonts w:hAnsi="Liberation Serif"/>
          <w:b/>
          <w:sz w:val="28"/>
          <w:szCs w:val="24"/>
          <w:lang w:eastAsia="zh-CN" w:bidi="ar-SA"/>
        </w:rPr>
      </w:pPr>
    </w:p>
    <w:sectPr w:rsidR="00EC34B4" w:rsidRPr="00EC34B4" w:rsidSect="00B05ABE">
      <w:pgSz w:w="11910" w:h="16840"/>
      <w:pgMar w:top="760" w:right="88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ind w:left="644" w:hanging="360"/>
      </w:pPr>
      <w:rPr>
        <w:b/>
        <w:bCs/>
        <w:i/>
        <w:iCs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557625E"/>
    <w:multiLevelType w:val="hybridMultilevel"/>
    <w:tmpl w:val="6D84ED24"/>
    <w:lvl w:ilvl="0" w:tplc="238C1152">
      <w:start w:val="2"/>
      <w:numFmt w:val="decimal"/>
      <w:lvlText w:val="%1."/>
      <w:lvlJc w:val="left"/>
      <w:pPr>
        <w:ind w:left="118" w:hanging="4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E974C022">
      <w:start w:val="1"/>
      <w:numFmt w:val="upperRoman"/>
      <w:lvlText w:val="%2."/>
      <w:lvlJc w:val="left"/>
      <w:pPr>
        <w:ind w:left="4089" w:hanging="63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7"/>
        <w:szCs w:val="27"/>
        <w:lang w:val="ru-RU" w:eastAsia="ru-RU" w:bidi="ru-RU"/>
      </w:rPr>
    </w:lvl>
    <w:lvl w:ilvl="2" w:tplc="48320B5E">
      <w:numFmt w:val="bullet"/>
      <w:lvlText w:val="•"/>
      <w:lvlJc w:val="left"/>
      <w:pPr>
        <w:ind w:left="4707" w:hanging="634"/>
      </w:pPr>
      <w:rPr>
        <w:rFonts w:hint="default"/>
        <w:lang w:val="ru-RU" w:eastAsia="ru-RU" w:bidi="ru-RU"/>
      </w:rPr>
    </w:lvl>
    <w:lvl w:ilvl="3" w:tplc="5C4438C8">
      <w:numFmt w:val="bullet"/>
      <w:lvlText w:val="•"/>
      <w:lvlJc w:val="left"/>
      <w:pPr>
        <w:ind w:left="5334" w:hanging="634"/>
      </w:pPr>
      <w:rPr>
        <w:rFonts w:hint="default"/>
        <w:lang w:val="ru-RU" w:eastAsia="ru-RU" w:bidi="ru-RU"/>
      </w:rPr>
    </w:lvl>
    <w:lvl w:ilvl="4" w:tplc="A1AE36BA">
      <w:numFmt w:val="bullet"/>
      <w:lvlText w:val="•"/>
      <w:lvlJc w:val="left"/>
      <w:pPr>
        <w:ind w:left="5962" w:hanging="634"/>
      </w:pPr>
      <w:rPr>
        <w:rFonts w:hint="default"/>
        <w:lang w:val="ru-RU" w:eastAsia="ru-RU" w:bidi="ru-RU"/>
      </w:rPr>
    </w:lvl>
    <w:lvl w:ilvl="5" w:tplc="CB005DEC">
      <w:numFmt w:val="bullet"/>
      <w:lvlText w:val="•"/>
      <w:lvlJc w:val="left"/>
      <w:pPr>
        <w:ind w:left="6589" w:hanging="634"/>
      </w:pPr>
      <w:rPr>
        <w:rFonts w:hint="default"/>
        <w:lang w:val="ru-RU" w:eastAsia="ru-RU" w:bidi="ru-RU"/>
      </w:rPr>
    </w:lvl>
    <w:lvl w:ilvl="6" w:tplc="B792F360">
      <w:numFmt w:val="bullet"/>
      <w:lvlText w:val="•"/>
      <w:lvlJc w:val="left"/>
      <w:pPr>
        <w:ind w:left="7216" w:hanging="634"/>
      </w:pPr>
      <w:rPr>
        <w:rFonts w:hint="default"/>
        <w:lang w:val="ru-RU" w:eastAsia="ru-RU" w:bidi="ru-RU"/>
      </w:rPr>
    </w:lvl>
    <w:lvl w:ilvl="7" w:tplc="3D403B8A">
      <w:numFmt w:val="bullet"/>
      <w:lvlText w:val="•"/>
      <w:lvlJc w:val="left"/>
      <w:pPr>
        <w:ind w:left="7844" w:hanging="634"/>
      </w:pPr>
      <w:rPr>
        <w:rFonts w:hint="default"/>
        <w:lang w:val="ru-RU" w:eastAsia="ru-RU" w:bidi="ru-RU"/>
      </w:rPr>
    </w:lvl>
    <w:lvl w:ilvl="8" w:tplc="84FE79F8">
      <w:numFmt w:val="bullet"/>
      <w:lvlText w:val="•"/>
      <w:lvlJc w:val="left"/>
      <w:pPr>
        <w:ind w:left="8471" w:hanging="634"/>
      </w:pPr>
      <w:rPr>
        <w:rFonts w:hint="default"/>
        <w:lang w:val="ru-RU" w:eastAsia="ru-RU" w:bidi="ru-RU"/>
      </w:rPr>
    </w:lvl>
  </w:abstractNum>
  <w:abstractNum w:abstractNumId="3" w15:restartNumberingAfterBreak="0">
    <w:nsid w:val="1CEE05A0"/>
    <w:multiLevelType w:val="hybridMultilevel"/>
    <w:tmpl w:val="D270AE82"/>
    <w:lvl w:ilvl="0" w:tplc="52ACEC1A">
      <w:numFmt w:val="bullet"/>
      <w:lvlText w:val="-"/>
      <w:lvlJc w:val="left"/>
      <w:pPr>
        <w:ind w:left="118" w:hanging="1006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ru-RU" w:bidi="ru-RU"/>
      </w:rPr>
    </w:lvl>
    <w:lvl w:ilvl="1" w:tplc="21D40868">
      <w:numFmt w:val="bullet"/>
      <w:lvlText w:val="•"/>
      <w:lvlJc w:val="left"/>
      <w:pPr>
        <w:ind w:left="1080" w:hanging="1006"/>
      </w:pPr>
      <w:rPr>
        <w:rFonts w:hint="default"/>
        <w:lang w:val="ru-RU" w:eastAsia="ru-RU" w:bidi="ru-RU"/>
      </w:rPr>
    </w:lvl>
    <w:lvl w:ilvl="2" w:tplc="E28E2694">
      <w:numFmt w:val="bullet"/>
      <w:lvlText w:val="•"/>
      <w:lvlJc w:val="left"/>
      <w:pPr>
        <w:ind w:left="2041" w:hanging="1006"/>
      </w:pPr>
      <w:rPr>
        <w:rFonts w:hint="default"/>
        <w:lang w:val="ru-RU" w:eastAsia="ru-RU" w:bidi="ru-RU"/>
      </w:rPr>
    </w:lvl>
    <w:lvl w:ilvl="3" w:tplc="7902DC32">
      <w:numFmt w:val="bullet"/>
      <w:lvlText w:val="•"/>
      <w:lvlJc w:val="left"/>
      <w:pPr>
        <w:ind w:left="3001" w:hanging="1006"/>
      </w:pPr>
      <w:rPr>
        <w:rFonts w:hint="default"/>
        <w:lang w:val="ru-RU" w:eastAsia="ru-RU" w:bidi="ru-RU"/>
      </w:rPr>
    </w:lvl>
    <w:lvl w:ilvl="4" w:tplc="220A45F2">
      <w:numFmt w:val="bullet"/>
      <w:lvlText w:val="•"/>
      <w:lvlJc w:val="left"/>
      <w:pPr>
        <w:ind w:left="3962" w:hanging="1006"/>
      </w:pPr>
      <w:rPr>
        <w:rFonts w:hint="default"/>
        <w:lang w:val="ru-RU" w:eastAsia="ru-RU" w:bidi="ru-RU"/>
      </w:rPr>
    </w:lvl>
    <w:lvl w:ilvl="5" w:tplc="CEF04898">
      <w:numFmt w:val="bullet"/>
      <w:lvlText w:val="•"/>
      <w:lvlJc w:val="left"/>
      <w:pPr>
        <w:ind w:left="4923" w:hanging="1006"/>
      </w:pPr>
      <w:rPr>
        <w:rFonts w:hint="default"/>
        <w:lang w:val="ru-RU" w:eastAsia="ru-RU" w:bidi="ru-RU"/>
      </w:rPr>
    </w:lvl>
    <w:lvl w:ilvl="6" w:tplc="42204190">
      <w:numFmt w:val="bullet"/>
      <w:lvlText w:val="•"/>
      <w:lvlJc w:val="left"/>
      <w:pPr>
        <w:ind w:left="5883" w:hanging="1006"/>
      </w:pPr>
      <w:rPr>
        <w:rFonts w:hint="default"/>
        <w:lang w:val="ru-RU" w:eastAsia="ru-RU" w:bidi="ru-RU"/>
      </w:rPr>
    </w:lvl>
    <w:lvl w:ilvl="7" w:tplc="C154300A">
      <w:numFmt w:val="bullet"/>
      <w:lvlText w:val="•"/>
      <w:lvlJc w:val="left"/>
      <w:pPr>
        <w:ind w:left="6844" w:hanging="1006"/>
      </w:pPr>
      <w:rPr>
        <w:rFonts w:hint="default"/>
        <w:lang w:val="ru-RU" w:eastAsia="ru-RU" w:bidi="ru-RU"/>
      </w:rPr>
    </w:lvl>
    <w:lvl w:ilvl="8" w:tplc="7FC2C8DA">
      <w:numFmt w:val="bullet"/>
      <w:lvlText w:val="•"/>
      <w:lvlJc w:val="left"/>
      <w:pPr>
        <w:ind w:left="7805" w:hanging="1006"/>
      </w:pPr>
      <w:rPr>
        <w:rFonts w:hint="default"/>
        <w:lang w:val="ru-RU" w:eastAsia="ru-RU" w:bidi="ru-RU"/>
      </w:rPr>
    </w:lvl>
  </w:abstractNum>
  <w:abstractNum w:abstractNumId="4" w15:restartNumberingAfterBreak="0">
    <w:nsid w:val="23757073"/>
    <w:multiLevelType w:val="hybridMultilevel"/>
    <w:tmpl w:val="6E3C67AC"/>
    <w:lvl w:ilvl="0" w:tplc="97E6DB94">
      <w:start w:val="49"/>
      <w:numFmt w:val="decimal"/>
      <w:lvlText w:val="%1."/>
      <w:lvlJc w:val="left"/>
      <w:pPr>
        <w:ind w:left="118" w:hanging="343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ru-RU" w:bidi="ru-RU"/>
      </w:rPr>
    </w:lvl>
    <w:lvl w:ilvl="1" w:tplc="D9506234">
      <w:numFmt w:val="bullet"/>
      <w:lvlText w:val="•"/>
      <w:lvlJc w:val="left"/>
      <w:pPr>
        <w:ind w:left="1080" w:hanging="343"/>
      </w:pPr>
      <w:rPr>
        <w:rFonts w:hint="default"/>
        <w:lang w:val="ru-RU" w:eastAsia="ru-RU" w:bidi="ru-RU"/>
      </w:rPr>
    </w:lvl>
    <w:lvl w:ilvl="2" w:tplc="E68AF40E">
      <w:numFmt w:val="bullet"/>
      <w:lvlText w:val="•"/>
      <w:lvlJc w:val="left"/>
      <w:pPr>
        <w:ind w:left="2041" w:hanging="343"/>
      </w:pPr>
      <w:rPr>
        <w:rFonts w:hint="default"/>
        <w:lang w:val="ru-RU" w:eastAsia="ru-RU" w:bidi="ru-RU"/>
      </w:rPr>
    </w:lvl>
    <w:lvl w:ilvl="3" w:tplc="5846FFEE">
      <w:numFmt w:val="bullet"/>
      <w:lvlText w:val="•"/>
      <w:lvlJc w:val="left"/>
      <w:pPr>
        <w:ind w:left="3001" w:hanging="343"/>
      </w:pPr>
      <w:rPr>
        <w:rFonts w:hint="default"/>
        <w:lang w:val="ru-RU" w:eastAsia="ru-RU" w:bidi="ru-RU"/>
      </w:rPr>
    </w:lvl>
    <w:lvl w:ilvl="4" w:tplc="FB52FAF0">
      <w:numFmt w:val="bullet"/>
      <w:lvlText w:val="•"/>
      <w:lvlJc w:val="left"/>
      <w:pPr>
        <w:ind w:left="3962" w:hanging="343"/>
      </w:pPr>
      <w:rPr>
        <w:rFonts w:hint="default"/>
        <w:lang w:val="ru-RU" w:eastAsia="ru-RU" w:bidi="ru-RU"/>
      </w:rPr>
    </w:lvl>
    <w:lvl w:ilvl="5" w:tplc="85301966">
      <w:numFmt w:val="bullet"/>
      <w:lvlText w:val="•"/>
      <w:lvlJc w:val="left"/>
      <w:pPr>
        <w:ind w:left="4923" w:hanging="343"/>
      </w:pPr>
      <w:rPr>
        <w:rFonts w:hint="default"/>
        <w:lang w:val="ru-RU" w:eastAsia="ru-RU" w:bidi="ru-RU"/>
      </w:rPr>
    </w:lvl>
    <w:lvl w:ilvl="6" w:tplc="C2386F7A">
      <w:numFmt w:val="bullet"/>
      <w:lvlText w:val="•"/>
      <w:lvlJc w:val="left"/>
      <w:pPr>
        <w:ind w:left="5883" w:hanging="343"/>
      </w:pPr>
      <w:rPr>
        <w:rFonts w:hint="default"/>
        <w:lang w:val="ru-RU" w:eastAsia="ru-RU" w:bidi="ru-RU"/>
      </w:rPr>
    </w:lvl>
    <w:lvl w:ilvl="7" w:tplc="2F24D13E">
      <w:numFmt w:val="bullet"/>
      <w:lvlText w:val="•"/>
      <w:lvlJc w:val="left"/>
      <w:pPr>
        <w:ind w:left="6844" w:hanging="343"/>
      </w:pPr>
      <w:rPr>
        <w:rFonts w:hint="default"/>
        <w:lang w:val="ru-RU" w:eastAsia="ru-RU" w:bidi="ru-RU"/>
      </w:rPr>
    </w:lvl>
    <w:lvl w:ilvl="8" w:tplc="ECE8281E">
      <w:numFmt w:val="bullet"/>
      <w:lvlText w:val="•"/>
      <w:lvlJc w:val="left"/>
      <w:pPr>
        <w:ind w:left="7805" w:hanging="343"/>
      </w:pPr>
      <w:rPr>
        <w:rFonts w:hint="default"/>
        <w:lang w:val="ru-RU" w:eastAsia="ru-RU" w:bidi="ru-RU"/>
      </w:rPr>
    </w:lvl>
  </w:abstractNum>
  <w:abstractNum w:abstractNumId="5" w15:restartNumberingAfterBreak="0">
    <w:nsid w:val="3BCA7600"/>
    <w:multiLevelType w:val="hybridMultilevel"/>
    <w:tmpl w:val="6DFA8EC2"/>
    <w:lvl w:ilvl="0" w:tplc="0C1028A6">
      <w:start w:val="32"/>
      <w:numFmt w:val="decimal"/>
      <w:lvlText w:val="%1."/>
      <w:lvlJc w:val="left"/>
      <w:pPr>
        <w:ind w:left="118" w:hanging="446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ru-RU" w:bidi="ru-RU"/>
      </w:rPr>
    </w:lvl>
    <w:lvl w:ilvl="1" w:tplc="E332A2AC">
      <w:numFmt w:val="bullet"/>
      <w:lvlText w:val="•"/>
      <w:lvlJc w:val="left"/>
      <w:pPr>
        <w:ind w:left="1080" w:hanging="446"/>
      </w:pPr>
      <w:rPr>
        <w:rFonts w:hint="default"/>
        <w:lang w:val="ru-RU" w:eastAsia="ru-RU" w:bidi="ru-RU"/>
      </w:rPr>
    </w:lvl>
    <w:lvl w:ilvl="2" w:tplc="42FAF86A">
      <w:numFmt w:val="bullet"/>
      <w:lvlText w:val="•"/>
      <w:lvlJc w:val="left"/>
      <w:pPr>
        <w:ind w:left="2041" w:hanging="446"/>
      </w:pPr>
      <w:rPr>
        <w:rFonts w:hint="default"/>
        <w:lang w:val="ru-RU" w:eastAsia="ru-RU" w:bidi="ru-RU"/>
      </w:rPr>
    </w:lvl>
    <w:lvl w:ilvl="3" w:tplc="BC463836">
      <w:numFmt w:val="bullet"/>
      <w:lvlText w:val="•"/>
      <w:lvlJc w:val="left"/>
      <w:pPr>
        <w:ind w:left="3001" w:hanging="446"/>
      </w:pPr>
      <w:rPr>
        <w:rFonts w:hint="default"/>
        <w:lang w:val="ru-RU" w:eastAsia="ru-RU" w:bidi="ru-RU"/>
      </w:rPr>
    </w:lvl>
    <w:lvl w:ilvl="4" w:tplc="F01C1282">
      <w:numFmt w:val="bullet"/>
      <w:lvlText w:val="•"/>
      <w:lvlJc w:val="left"/>
      <w:pPr>
        <w:ind w:left="3962" w:hanging="446"/>
      </w:pPr>
      <w:rPr>
        <w:rFonts w:hint="default"/>
        <w:lang w:val="ru-RU" w:eastAsia="ru-RU" w:bidi="ru-RU"/>
      </w:rPr>
    </w:lvl>
    <w:lvl w:ilvl="5" w:tplc="532ADA8A">
      <w:numFmt w:val="bullet"/>
      <w:lvlText w:val="•"/>
      <w:lvlJc w:val="left"/>
      <w:pPr>
        <w:ind w:left="4923" w:hanging="446"/>
      </w:pPr>
      <w:rPr>
        <w:rFonts w:hint="default"/>
        <w:lang w:val="ru-RU" w:eastAsia="ru-RU" w:bidi="ru-RU"/>
      </w:rPr>
    </w:lvl>
    <w:lvl w:ilvl="6" w:tplc="872E5614">
      <w:numFmt w:val="bullet"/>
      <w:lvlText w:val="•"/>
      <w:lvlJc w:val="left"/>
      <w:pPr>
        <w:ind w:left="5883" w:hanging="446"/>
      </w:pPr>
      <w:rPr>
        <w:rFonts w:hint="default"/>
        <w:lang w:val="ru-RU" w:eastAsia="ru-RU" w:bidi="ru-RU"/>
      </w:rPr>
    </w:lvl>
    <w:lvl w:ilvl="7" w:tplc="9E906580">
      <w:numFmt w:val="bullet"/>
      <w:lvlText w:val="•"/>
      <w:lvlJc w:val="left"/>
      <w:pPr>
        <w:ind w:left="6844" w:hanging="446"/>
      </w:pPr>
      <w:rPr>
        <w:rFonts w:hint="default"/>
        <w:lang w:val="ru-RU" w:eastAsia="ru-RU" w:bidi="ru-RU"/>
      </w:rPr>
    </w:lvl>
    <w:lvl w:ilvl="8" w:tplc="76AE8A56">
      <w:numFmt w:val="bullet"/>
      <w:lvlText w:val="•"/>
      <w:lvlJc w:val="left"/>
      <w:pPr>
        <w:ind w:left="7805" w:hanging="446"/>
      </w:pPr>
      <w:rPr>
        <w:rFonts w:hint="default"/>
        <w:lang w:val="ru-RU" w:eastAsia="ru-RU" w:bidi="ru-RU"/>
      </w:rPr>
    </w:lvl>
  </w:abstractNum>
  <w:abstractNum w:abstractNumId="6" w15:restartNumberingAfterBreak="0">
    <w:nsid w:val="3C1119C4"/>
    <w:multiLevelType w:val="hybridMultilevel"/>
    <w:tmpl w:val="3452ACF2"/>
    <w:lvl w:ilvl="0" w:tplc="4B964840">
      <w:numFmt w:val="bullet"/>
      <w:lvlText w:val="-"/>
      <w:lvlJc w:val="left"/>
      <w:pPr>
        <w:ind w:left="118" w:hanging="178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ru-RU" w:bidi="ru-RU"/>
      </w:rPr>
    </w:lvl>
    <w:lvl w:ilvl="1" w:tplc="28802F24">
      <w:numFmt w:val="bullet"/>
      <w:lvlText w:val="-"/>
      <w:lvlJc w:val="left"/>
      <w:pPr>
        <w:ind w:left="118" w:hanging="176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ru-RU" w:bidi="ru-RU"/>
      </w:rPr>
    </w:lvl>
    <w:lvl w:ilvl="2" w:tplc="E00477A2">
      <w:numFmt w:val="bullet"/>
      <w:lvlText w:val="•"/>
      <w:lvlJc w:val="left"/>
      <w:pPr>
        <w:ind w:left="2041" w:hanging="176"/>
      </w:pPr>
      <w:rPr>
        <w:rFonts w:hint="default"/>
        <w:lang w:val="ru-RU" w:eastAsia="ru-RU" w:bidi="ru-RU"/>
      </w:rPr>
    </w:lvl>
    <w:lvl w:ilvl="3" w:tplc="17407032">
      <w:numFmt w:val="bullet"/>
      <w:lvlText w:val="•"/>
      <w:lvlJc w:val="left"/>
      <w:pPr>
        <w:ind w:left="3001" w:hanging="176"/>
      </w:pPr>
      <w:rPr>
        <w:rFonts w:hint="default"/>
        <w:lang w:val="ru-RU" w:eastAsia="ru-RU" w:bidi="ru-RU"/>
      </w:rPr>
    </w:lvl>
    <w:lvl w:ilvl="4" w:tplc="C86EDEE6">
      <w:numFmt w:val="bullet"/>
      <w:lvlText w:val="•"/>
      <w:lvlJc w:val="left"/>
      <w:pPr>
        <w:ind w:left="3962" w:hanging="176"/>
      </w:pPr>
      <w:rPr>
        <w:rFonts w:hint="default"/>
        <w:lang w:val="ru-RU" w:eastAsia="ru-RU" w:bidi="ru-RU"/>
      </w:rPr>
    </w:lvl>
    <w:lvl w:ilvl="5" w:tplc="BE2E935C">
      <w:numFmt w:val="bullet"/>
      <w:lvlText w:val="•"/>
      <w:lvlJc w:val="left"/>
      <w:pPr>
        <w:ind w:left="4923" w:hanging="176"/>
      </w:pPr>
      <w:rPr>
        <w:rFonts w:hint="default"/>
        <w:lang w:val="ru-RU" w:eastAsia="ru-RU" w:bidi="ru-RU"/>
      </w:rPr>
    </w:lvl>
    <w:lvl w:ilvl="6" w:tplc="93CC7FD6">
      <w:numFmt w:val="bullet"/>
      <w:lvlText w:val="•"/>
      <w:lvlJc w:val="left"/>
      <w:pPr>
        <w:ind w:left="5883" w:hanging="176"/>
      </w:pPr>
      <w:rPr>
        <w:rFonts w:hint="default"/>
        <w:lang w:val="ru-RU" w:eastAsia="ru-RU" w:bidi="ru-RU"/>
      </w:rPr>
    </w:lvl>
    <w:lvl w:ilvl="7" w:tplc="CD220AF8">
      <w:numFmt w:val="bullet"/>
      <w:lvlText w:val="•"/>
      <w:lvlJc w:val="left"/>
      <w:pPr>
        <w:ind w:left="6844" w:hanging="176"/>
      </w:pPr>
      <w:rPr>
        <w:rFonts w:hint="default"/>
        <w:lang w:val="ru-RU" w:eastAsia="ru-RU" w:bidi="ru-RU"/>
      </w:rPr>
    </w:lvl>
    <w:lvl w:ilvl="8" w:tplc="3994576C">
      <w:numFmt w:val="bullet"/>
      <w:lvlText w:val="•"/>
      <w:lvlJc w:val="left"/>
      <w:pPr>
        <w:ind w:left="7805" w:hanging="176"/>
      </w:pPr>
      <w:rPr>
        <w:rFonts w:hint="default"/>
        <w:lang w:val="ru-RU" w:eastAsia="ru-RU" w:bidi="ru-RU"/>
      </w:rPr>
    </w:lvl>
  </w:abstractNum>
  <w:abstractNum w:abstractNumId="7" w15:restartNumberingAfterBreak="0">
    <w:nsid w:val="452E4333"/>
    <w:multiLevelType w:val="hybridMultilevel"/>
    <w:tmpl w:val="7F46207C"/>
    <w:lvl w:ilvl="0" w:tplc="AF3AB848">
      <w:start w:val="1"/>
      <w:numFmt w:val="decimal"/>
      <w:lvlText w:val="%1."/>
      <w:lvlJc w:val="left"/>
      <w:pPr>
        <w:ind w:left="118" w:hanging="54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4CAA9ED2">
      <w:numFmt w:val="bullet"/>
      <w:lvlText w:val="•"/>
      <w:lvlJc w:val="left"/>
      <w:pPr>
        <w:ind w:left="1080" w:hanging="543"/>
      </w:pPr>
      <w:rPr>
        <w:rFonts w:hint="default"/>
        <w:lang w:val="ru-RU" w:eastAsia="ru-RU" w:bidi="ru-RU"/>
      </w:rPr>
    </w:lvl>
    <w:lvl w:ilvl="2" w:tplc="511AA772">
      <w:numFmt w:val="bullet"/>
      <w:lvlText w:val="•"/>
      <w:lvlJc w:val="left"/>
      <w:pPr>
        <w:ind w:left="2041" w:hanging="543"/>
      </w:pPr>
      <w:rPr>
        <w:rFonts w:hint="default"/>
        <w:lang w:val="ru-RU" w:eastAsia="ru-RU" w:bidi="ru-RU"/>
      </w:rPr>
    </w:lvl>
    <w:lvl w:ilvl="3" w:tplc="5CC8FAB6">
      <w:numFmt w:val="bullet"/>
      <w:lvlText w:val="•"/>
      <w:lvlJc w:val="left"/>
      <w:pPr>
        <w:ind w:left="3001" w:hanging="543"/>
      </w:pPr>
      <w:rPr>
        <w:rFonts w:hint="default"/>
        <w:lang w:val="ru-RU" w:eastAsia="ru-RU" w:bidi="ru-RU"/>
      </w:rPr>
    </w:lvl>
    <w:lvl w:ilvl="4" w:tplc="9ED01DFE">
      <w:numFmt w:val="bullet"/>
      <w:lvlText w:val="•"/>
      <w:lvlJc w:val="left"/>
      <w:pPr>
        <w:ind w:left="3962" w:hanging="543"/>
      </w:pPr>
      <w:rPr>
        <w:rFonts w:hint="default"/>
        <w:lang w:val="ru-RU" w:eastAsia="ru-RU" w:bidi="ru-RU"/>
      </w:rPr>
    </w:lvl>
    <w:lvl w:ilvl="5" w:tplc="16A0424E">
      <w:numFmt w:val="bullet"/>
      <w:lvlText w:val="•"/>
      <w:lvlJc w:val="left"/>
      <w:pPr>
        <w:ind w:left="4923" w:hanging="543"/>
      </w:pPr>
      <w:rPr>
        <w:rFonts w:hint="default"/>
        <w:lang w:val="ru-RU" w:eastAsia="ru-RU" w:bidi="ru-RU"/>
      </w:rPr>
    </w:lvl>
    <w:lvl w:ilvl="6" w:tplc="3D2C4166">
      <w:numFmt w:val="bullet"/>
      <w:lvlText w:val="•"/>
      <w:lvlJc w:val="left"/>
      <w:pPr>
        <w:ind w:left="5883" w:hanging="543"/>
      </w:pPr>
      <w:rPr>
        <w:rFonts w:hint="default"/>
        <w:lang w:val="ru-RU" w:eastAsia="ru-RU" w:bidi="ru-RU"/>
      </w:rPr>
    </w:lvl>
    <w:lvl w:ilvl="7" w:tplc="7C2E630E">
      <w:numFmt w:val="bullet"/>
      <w:lvlText w:val="•"/>
      <w:lvlJc w:val="left"/>
      <w:pPr>
        <w:ind w:left="6844" w:hanging="543"/>
      </w:pPr>
      <w:rPr>
        <w:rFonts w:hint="default"/>
        <w:lang w:val="ru-RU" w:eastAsia="ru-RU" w:bidi="ru-RU"/>
      </w:rPr>
    </w:lvl>
    <w:lvl w:ilvl="8" w:tplc="79E83FE4">
      <w:numFmt w:val="bullet"/>
      <w:lvlText w:val="•"/>
      <w:lvlJc w:val="left"/>
      <w:pPr>
        <w:ind w:left="7805" w:hanging="543"/>
      </w:pPr>
      <w:rPr>
        <w:rFonts w:hint="default"/>
        <w:lang w:val="ru-RU" w:eastAsia="ru-RU" w:bidi="ru-RU"/>
      </w:rPr>
    </w:lvl>
  </w:abstractNum>
  <w:abstractNum w:abstractNumId="8" w15:restartNumberingAfterBreak="0">
    <w:nsid w:val="746C205B"/>
    <w:multiLevelType w:val="hybridMultilevel"/>
    <w:tmpl w:val="E75C3DBC"/>
    <w:lvl w:ilvl="0" w:tplc="B530996E">
      <w:start w:val="1"/>
      <w:numFmt w:val="decimal"/>
      <w:lvlText w:val="%1."/>
      <w:lvlJc w:val="left"/>
      <w:pPr>
        <w:ind w:left="118" w:hanging="708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ru-RU" w:bidi="ru-RU"/>
      </w:rPr>
    </w:lvl>
    <w:lvl w:ilvl="1" w:tplc="A4FCD9CC">
      <w:numFmt w:val="bullet"/>
      <w:lvlText w:val="•"/>
      <w:lvlJc w:val="left"/>
      <w:pPr>
        <w:ind w:left="1080" w:hanging="708"/>
      </w:pPr>
      <w:rPr>
        <w:rFonts w:hint="default"/>
        <w:lang w:val="ru-RU" w:eastAsia="ru-RU" w:bidi="ru-RU"/>
      </w:rPr>
    </w:lvl>
    <w:lvl w:ilvl="2" w:tplc="FBE29630">
      <w:numFmt w:val="bullet"/>
      <w:lvlText w:val="•"/>
      <w:lvlJc w:val="left"/>
      <w:pPr>
        <w:ind w:left="2041" w:hanging="708"/>
      </w:pPr>
      <w:rPr>
        <w:rFonts w:hint="default"/>
        <w:lang w:val="ru-RU" w:eastAsia="ru-RU" w:bidi="ru-RU"/>
      </w:rPr>
    </w:lvl>
    <w:lvl w:ilvl="3" w:tplc="3C9EDFFA">
      <w:numFmt w:val="bullet"/>
      <w:lvlText w:val="•"/>
      <w:lvlJc w:val="left"/>
      <w:pPr>
        <w:ind w:left="3001" w:hanging="708"/>
      </w:pPr>
      <w:rPr>
        <w:rFonts w:hint="default"/>
        <w:lang w:val="ru-RU" w:eastAsia="ru-RU" w:bidi="ru-RU"/>
      </w:rPr>
    </w:lvl>
    <w:lvl w:ilvl="4" w:tplc="2904EB3C">
      <w:numFmt w:val="bullet"/>
      <w:lvlText w:val="•"/>
      <w:lvlJc w:val="left"/>
      <w:pPr>
        <w:ind w:left="3962" w:hanging="708"/>
      </w:pPr>
      <w:rPr>
        <w:rFonts w:hint="default"/>
        <w:lang w:val="ru-RU" w:eastAsia="ru-RU" w:bidi="ru-RU"/>
      </w:rPr>
    </w:lvl>
    <w:lvl w:ilvl="5" w:tplc="EF622EEE">
      <w:numFmt w:val="bullet"/>
      <w:lvlText w:val="•"/>
      <w:lvlJc w:val="left"/>
      <w:pPr>
        <w:ind w:left="4923" w:hanging="708"/>
      </w:pPr>
      <w:rPr>
        <w:rFonts w:hint="default"/>
        <w:lang w:val="ru-RU" w:eastAsia="ru-RU" w:bidi="ru-RU"/>
      </w:rPr>
    </w:lvl>
    <w:lvl w:ilvl="6" w:tplc="BC965E12">
      <w:numFmt w:val="bullet"/>
      <w:lvlText w:val="•"/>
      <w:lvlJc w:val="left"/>
      <w:pPr>
        <w:ind w:left="5883" w:hanging="708"/>
      </w:pPr>
      <w:rPr>
        <w:rFonts w:hint="default"/>
        <w:lang w:val="ru-RU" w:eastAsia="ru-RU" w:bidi="ru-RU"/>
      </w:rPr>
    </w:lvl>
    <w:lvl w:ilvl="7" w:tplc="35100D3E">
      <w:numFmt w:val="bullet"/>
      <w:lvlText w:val="•"/>
      <w:lvlJc w:val="left"/>
      <w:pPr>
        <w:ind w:left="6844" w:hanging="708"/>
      </w:pPr>
      <w:rPr>
        <w:rFonts w:hint="default"/>
        <w:lang w:val="ru-RU" w:eastAsia="ru-RU" w:bidi="ru-RU"/>
      </w:rPr>
    </w:lvl>
    <w:lvl w:ilvl="8" w:tplc="52FE5632">
      <w:numFmt w:val="bullet"/>
      <w:lvlText w:val="•"/>
      <w:lvlJc w:val="left"/>
      <w:pPr>
        <w:ind w:left="7805" w:hanging="708"/>
      </w:pPr>
      <w:rPr>
        <w:rFonts w:hint="default"/>
        <w:lang w:val="ru-RU" w:eastAsia="ru-RU" w:bidi="ru-RU"/>
      </w:rPr>
    </w:lvl>
  </w:abstractNum>
  <w:num w:numId="1" w16cid:durableId="1213157033">
    <w:abstractNumId w:val="4"/>
  </w:num>
  <w:num w:numId="2" w16cid:durableId="853803708">
    <w:abstractNumId w:val="5"/>
  </w:num>
  <w:num w:numId="3" w16cid:durableId="1671254234">
    <w:abstractNumId w:val="6"/>
  </w:num>
  <w:num w:numId="4" w16cid:durableId="464130051">
    <w:abstractNumId w:val="3"/>
  </w:num>
  <w:num w:numId="5" w16cid:durableId="1016268108">
    <w:abstractNumId w:val="8"/>
  </w:num>
  <w:num w:numId="6" w16cid:durableId="844056822">
    <w:abstractNumId w:val="2"/>
  </w:num>
  <w:num w:numId="7" w16cid:durableId="703410587">
    <w:abstractNumId w:val="7"/>
  </w:num>
  <w:num w:numId="8" w16cid:durableId="709259619">
    <w:abstractNumId w:val="0"/>
  </w:num>
  <w:num w:numId="9" w16cid:durableId="14019788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ABE"/>
    <w:rsid w:val="00005E7C"/>
    <w:rsid w:val="0003144E"/>
    <w:rsid w:val="001243D6"/>
    <w:rsid w:val="003B3415"/>
    <w:rsid w:val="003F0AAB"/>
    <w:rsid w:val="005E0EAB"/>
    <w:rsid w:val="007858C5"/>
    <w:rsid w:val="007E23FC"/>
    <w:rsid w:val="008126CF"/>
    <w:rsid w:val="00826EE5"/>
    <w:rsid w:val="009B7B46"/>
    <w:rsid w:val="00AF576B"/>
    <w:rsid w:val="00B05ABE"/>
    <w:rsid w:val="00C0203D"/>
    <w:rsid w:val="00E7532B"/>
    <w:rsid w:val="00E96D54"/>
    <w:rsid w:val="00EC3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6490B"/>
  <w15:docId w15:val="{59DEBFE2-B92C-4369-8EBD-59C731682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B05ABE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05AB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05ABE"/>
    <w:pPr>
      <w:ind w:left="118" w:firstLine="707"/>
      <w:jc w:val="both"/>
    </w:pPr>
    <w:rPr>
      <w:sz w:val="27"/>
      <w:szCs w:val="27"/>
    </w:rPr>
  </w:style>
  <w:style w:type="paragraph" w:customStyle="1" w:styleId="11">
    <w:name w:val="Заголовок 11"/>
    <w:basedOn w:val="a"/>
    <w:uiPriority w:val="1"/>
    <w:qFormat/>
    <w:rsid w:val="00B05ABE"/>
    <w:pPr>
      <w:ind w:left="118"/>
      <w:jc w:val="both"/>
      <w:outlineLvl w:val="1"/>
    </w:pPr>
    <w:rPr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B05ABE"/>
    <w:pPr>
      <w:spacing w:line="310" w:lineRule="exact"/>
      <w:ind w:left="848" w:hanging="635"/>
      <w:jc w:val="both"/>
      <w:outlineLvl w:val="2"/>
    </w:pPr>
    <w:rPr>
      <w:b/>
      <w:bCs/>
      <w:sz w:val="27"/>
      <w:szCs w:val="27"/>
    </w:rPr>
  </w:style>
  <w:style w:type="paragraph" w:styleId="a4">
    <w:name w:val="List Paragraph"/>
    <w:basedOn w:val="a"/>
    <w:uiPriority w:val="1"/>
    <w:qFormat/>
    <w:rsid w:val="00B05ABE"/>
    <w:pPr>
      <w:ind w:left="118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B05ABE"/>
  </w:style>
  <w:style w:type="paragraph" w:styleId="a5">
    <w:name w:val="Balloon Text"/>
    <w:basedOn w:val="a"/>
    <w:link w:val="a6"/>
    <w:uiPriority w:val="99"/>
    <w:semiHidden/>
    <w:unhideWhenUsed/>
    <w:rsid w:val="00E96D5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6D54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7">
    <w:name w:val="No Spacing"/>
    <w:uiPriority w:val="1"/>
    <w:qFormat/>
    <w:rsid w:val="00826EE5"/>
    <w:rPr>
      <w:rFonts w:ascii="Times New Roman" w:eastAsia="Times New Roman" w:hAnsi="Times New Roman" w:cs="Times New Roman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C017708DF3CF7198C8D81FE9295335927DDB6739D49651C43CD8BE4CDF0D0F8915FCFD6E8FFBF2F1A32F1AE9B8FE7ABBD974205F7AFYFA5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C017708DF3CF7198C8D81FE9295335927DEBE7F904A651C43CD8BE4CDF0D0F8915FCFD3E1F6BB254E68E1AAD2DAE2B5B5805C0EE9AFF567Y5ADG" TargetMode="External"/><Relationship Id="rId12" Type="http://schemas.openxmlformats.org/officeDocument/2006/relationships/hyperlink" Target="consultantplus://offline/ref=1C017708DF3CF7198C8D81FE9295335927DEBE7F904A651C43CD8BE4CDF0D0F8915FCFD3E1F6BB254E68E1AAD2DAE2B5B5805C0EE9AFF567Y5AD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C017708DF3CF7198C8D81FE9295335927DDB6739D49651C43CD8BE4CDF0D0F8915FCFD7E9F5BC2F1A32F1AE9B8FE7ABBD974205F7AFYFA5G" TargetMode="External"/><Relationship Id="rId11" Type="http://schemas.openxmlformats.org/officeDocument/2006/relationships/hyperlink" Target="consultantplus://offline/ref=1C017708DF3CF7198C8D81FE9295335927DDB6739D49651C43CD8BE4CDF0D0F8915FCFD6E8FFBF2F1A32F1AE9B8FE7ABBD974205F7AFYFA5G" TargetMode="External"/><Relationship Id="rId5" Type="http://schemas.openxmlformats.org/officeDocument/2006/relationships/hyperlink" Target="consultantplus://offline/ref=1C017708DF3CF7198C8D81FE9295335927DDB6739D49651C43CD8BE4CDF0D0F8915FCFD7E9F5BF2F1A32F1AE9B8FE7ABBD974205F7AFYFA5G" TargetMode="External"/><Relationship Id="rId10" Type="http://schemas.openxmlformats.org/officeDocument/2006/relationships/hyperlink" Target="consultantplus://offline/ref=1C017708DF3CF7198C8D81FE9295335927DDB6739D49651C43CD8BE4CDF0D0F8915FCFD6E8FFBC2F1A32F1AE9B8FE7ABBD974205F7AFYFA5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C017708DF3CF7198C8D81FE9295335927DDB6739D49651C43CD8BE4CDF0D0F8915FCFD6E8FFBD2F1A32F1AE9B8FE7ABBD974205F7AFYFA5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5532</Words>
  <Characters>31536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КОЧЕНЕВСКОГО РАЙОНА</vt:lpstr>
    </vt:vector>
  </TitlesOfParts>
  <Company>RePack by SPecialiST</Company>
  <LinksUpToDate>false</LinksUpToDate>
  <CharactersWithSpaces>36995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КОЧЕНЕВСКОГО РАЙОНА</dc:title>
  <dc:creator>Кузнецова Елена</dc:creator>
  <cp:lastModifiedBy>Анастасия Позднякова</cp:lastModifiedBy>
  <cp:revision>2</cp:revision>
  <dcterms:created xsi:type="dcterms:W3CDTF">2023-08-23T05:39:00Z</dcterms:created>
  <dcterms:modified xsi:type="dcterms:W3CDTF">2023-08-23T05:39:00Z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2021-03-18T00:00:00Z</vt:filetime>
  </property>
</Properties>
</file>