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B1" w:rsidRPr="000A39B1" w:rsidRDefault="000A39B1" w:rsidP="000A39B1">
      <w:pPr>
        <w:widowControl w:val="0"/>
        <w:autoSpaceDE w:val="0"/>
        <w:autoSpaceDN w:val="0"/>
        <w:jc w:val="center"/>
        <w:rPr>
          <w:rFonts w:ascii="Times New Roman" w:hAnsi="Times New Roman" w:cs="Times New Roman"/>
          <w:b/>
          <w:sz w:val="24"/>
          <w:szCs w:val="24"/>
        </w:rPr>
      </w:pPr>
      <w:r w:rsidRPr="000A39B1">
        <w:rPr>
          <w:rFonts w:ascii="Times New Roman" w:hAnsi="Times New Roman" w:cs="Times New Roman"/>
          <w:b/>
          <w:sz w:val="24"/>
          <w:szCs w:val="24"/>
        </w:rPr>
        <w:t>АДМИНИСТРАЦИЯ КРУТОЛОГОВСКОГО СЕЛЬСОВЕТА</w:t>
      </w:r>
    </w:p>
    <w:p w:rsidR="000A39B1" w:rsidRPr="000A39B1" w:rsidRDefault="000A39B1" w:rsidP="000A39B1">
      <w:pPr>
        <w:widowControl w:val="0"/>
        <w:autoSpaceDE w:val="0"/>
        <w:autoSpaceDN w:val="0"/>
        <w:jc w:val="center"/>
        <w:rPr>
          <w:rFonts w:ascii="Times New Roman" w:hAnsi="Times New Roman" w:cs="Times New Roman"/>
          <w:b/>
          <w:sz w:val="24"/>
          <w:szCs w:val="24"/>
        </w:rPr>
      </w:pPr>
      <w:r w:rsidRPr="000A39B1">
        <w:rPr>
          <w:rFonts w:ascii="Times New Roman" w:hAnsi="Times New Roman" w:cs="Times New Roman"/>
          <w:b/>
          <w:sz w:val="24"/>
          <w:szCs w:val="24"/>
        </w:rPr>
        <w:t>КОЧЕНЕВСКОГО РАЙОНА НОВОСИБИРСКОЙ ОБЛАСТИ</w:t>
      </w:r>
    </w:p>
    <w:p w:rsidR="000A39B1" w:rsidRPr="000A39B1" w:rsidRDefault="000A39B1" w:rsidP="000A39B1">
      <w:pPr>
        <w:widowControl w:val="0"/>
        <w:autoSpaceDE w:val="0"/>
        <w:autoSpaceDN w:val="0"/>
        <w:jc w:val="center"/>
        <w:rPr>
          <w:rFonts w:ascii="Times New Roman" w:hAnsi="Times New Roman" w:cs="Times New Roman"/>
          <w:b/>
          <w:sz w:val="24"/>
          <w:szCs w:val="24"/>
        </w:rPr>
      </w:pPr>
      <w:r w:rsidRPr="000A39B1">
        <w:rPr>
          <w:rFonts w:ascii="Times New Roman" w:hAnsi="Times New Roman" w:cs="Times New Roman"/>
          <w:b/>
          <w:sz w:val="24"/>
          <w:szCs w:val="24"/>
        </w:rPr>
        <w:t>ПОСТАНОВЛЕНИЕ</w:t>
      </w:r>
    </w:p>
    <w:p w:rsidR="000A39B1" w:rsidRPr="000A39B1" w:rsidRDefault="000A39B1" w:rsidP="000A39B1">
      <w:pPr>
        <w:widowControl w:val="0"/>
        <w:autoSpaceDE w:val="0"/>
        <w:autoSpaceDN w:val="0"/>
        <w:jc w:val="center"/>
        <w:rPr>
          <w:rFonts w:ascii="Times New Roman" w:hAnsi="Times New Roman" w:cs="Times New Roman"/>
          <w:b/>
          <w:sz w:val="24"/>
          <w:szCs w:val="24"/>
        </w:rPr>
      </w:pPr>
      <w:r w:rsidRPr="000A39B1">
        <w:rPr>
          <w:rFonts w:ascii="Times New Roman" w:hAnsi="Times New Roman" w:cs="Times New Roman"/>
          <w:sz w:val="24"/>
          <w:szCs w:val="24"/>
        </w:rPr>
        <w:t>от  09.04.2018 г. № 26</w:t>
      </w:r>
    </w:p>
    <w:p w:rsidR="000A39B1" w:rsidRPr="000A39B1" w:rsidRDefault="000A39B1" w:rsidP="000A39B1">
      <w:pPr>
        <w:widowControl w:val="0"/>
        <w:autoSpaceDE w:val="0"/>
        <w:autoSpaceDN w:val="0"/>
        <w:jc w:val="center"/>
        <w:rPr>
          <w:rFonts w:ascii="Times New Roman" w:hAnsi="Times New Roman" w:cs="Times New Roman"/>
          <w:b/>
          <w:sz w:val="24"/>
          <w:szCs w:val="24"/>
        </w:rPr>
      </w:pPr>
      <w:r w:rsidRPr="000A39B1">
        <w:rPr>
          <w:rFonts w:ascii="Times New Roman" w:hAnsi="Times New Roman" w:cs="Times New Roman"/>
          <w:b/>
          <w:sz w:val="24"/>
          <w:szCs w:val="24"/>
        </w:rPr>
        <w:t>Об утверждении Кодекса этики и служебного поведения муниципальных служащих администрации КрутологовскогосельсоветаКоченевского района Новосибирской области</w:t>
      </w:r>
    </w:p>
    <w:p w:rsidR="000A39B1" w:rsidRPr="000A39B1" w:rsidRDefault="000A39B1" w:rsidP="000A39B1">
      <w:pPr>
        <w:widowControl w:val="0"/>
        <w:autoSpaceDE w:val="0"/>
        <w:autoSpaceDN w:val="0"/>
        <w:jc w:val="center"/>
        <w:rPr>
          <w:rFonts w:ascii="Times New Roman" w:hAnsi="Times New Roman" w:cs="Times New Roman"/>
          <w:b/>
          <w:sz w:val="24"/>
          <w:szCs w:val="24"/>
        </w:rPr>
      </w:pPr>
    </w:p>
    <w:p w:rsidR="000A39B1" w:rsidRPr="000A39B1" w:rsidRDefault="000A39B1" w:rsidP="000A39B1">
      <w:pPr>
        <w:widowControl w:val="0"/>
        <w:autoSpaceDE w:val="0"/>
        <w:autoSpaceDN w:val="0"/>
        <w:jc w:val="both"/>
        <w:rPr>
          <w:rFonts w:ascii="Times New Roman" w:hAnsi="Times New Roman" w:cs="Times New Roman"/>
          <w:sz w:val="24"/>
          <w:szCs w:val="24"/>
        </w:rPr>
      </w:pPr>
      <w:proofErr w:type="gramStart"/>
      <w:r w:rsidRPr="000A39B1">
        <w:rPr>
          <w:rFonts w:ascii="Times New Roman" w:hAnsi="Times New Roman" w:cs="Times New Roman"/>
          <w:sz w:val="24"/>
          <w:szCs w:val="24"/>
        </w:rPr>
        <w:t xml:space="preserve">В соответствии с положениями </w:t>
      </w:r>
      <w:hyperlink r:id="rId5" w:history="1">
        <w:r w:rsidRPr="000A39B1">
          <w:rPr>
            <w:rFonts w:ascii="Times New Roman" w:hAnsi="Times New Roman" w:cs="Times New Roman"/>
            <w:sz w:val="24"/>
            <w:szCs w:val="24"/>
          </w:rPr>
          <w:t>Конституции</w:t>
        </w:r>
      </w:hyperlink>
      <w:r w:rsidRPr="000A39B1">
        <w:rPr>
          <w:rFonts w:ascii="Times New Roman" w:hAnsi="Times New Roman" w:cs="Times New Roman"/>
          <w:sz w:val="24"/>
          <w:szCs w:val="24"/>
        </w:rPr>
        <w:t xml:space="preserve"> Российской Федерации, Международного кодекса поведения государственных должностных лиц (Резолюция 51/59 Генеральной Ассамблеи ООН от 12 декабря 1996 года), Федерального закона от 25 декабря 2008 года </w:t>
      </w:r>
      <w:hyperlink r:id="rId6" w:history="1">
        <w:r w:rsidRPr="000A39B1">
          <w:rPr>
            <w:rFonts w:ascii="Times New Roman" w:hAnsi="Times New Roman" w:cs="Times New Roman"/>
            <w:sz w:val="24"/>
            <w:szCs w:val="24"/>
          </w:rPr>
          <w:t>№ 273-ФЗ</w:t>
        </w:r>
      </w:hyperlink>
      <w:r w:rsidRPr="000A39B1">
        <w:rPr>
          <w:rFonts w:ascii="Times New Roman" w:hAnsi="Times New Roman" w:cs="Times New Roman"/>
          <w:sz w:val="24"/>
          <w:szCs w:val="24"/>
        </w:rPr>
        <w:t xml:space="preserve"> «О противодействии коррупции», Федерального закона от 2 марта 2007 года </w:t>
      </w:r>
      <w:hyperlink r:id="rId7" w:history="1">
        <w:r w:rsidRPr="000A39B1">
          <w:rPr>
            <w:rFonts w:ascii="Times New Roman" w:hAnsi="Times New Roman" w:cs="Times New Roman"/>
            <w:sz w:val="24"/>
            <w:szCs w:val="24"/>
          </w:rPr>
          <w:t>№ 25-ФЗ</w:t>
        </w:r>
      </w:hyperlink>
      <w:r w:rsidRPr="000A39B1">
        <w:rPr>
          <w:rFonts w:ascii="Times New Roman" w:hAnsi="Times New Roman" w:cs="Times New Roman"/>
          <w:sz w:val="24"/>
          <w:szCs w:val="24"/>
        </w:rPr>
        <w:t xml:space="preserve"> «О муниципальной службе в Российской Федерации», других федеральных законов, содержащих ограничения, запреты и обязанности для муниципальных служащих</w:t>
      </w:r>
      <w:proofErr w:type="gramEnd"/>
      <w:r w:rsidRPr="000A39B1">
        <w:rPr>
          <w:rFonts w:ascii="Times New Roman" w:hAnsi="Times New Roman" w:cs="Times New Roman"/>
          <w:sz w:val="24"/>
          <w:szCs w:val="24"/>
        </w:rPr>
        <w:t xml:space="preserve">, </w:t>
      </w:r>
      <w:hyperlink r:id="rId8" w:history="1">
        <w:r w:rsidRPr="000A39B1">
          <w:rPr>
            <w:rFonts w:ascii="Times New Roman" w:hAnsi="Times New Roman" w:cs="Times New Roman"/>
            <w:sz w:val="24"/>
            <w:szCs w:val="24"/>
          </w:rPr>
          <w:t>Указа</w:t>
        </w:r>
      </w:hyperlink>
      <w:r w:rsidRPr="000A39B1">
        <w:rPr>
          <w:rFonts w:ascii="Times New Roman" w:hAnsi="Times New Roman" w:cs="Times New Roman"/>
          <w:sz w:val="24"/>
          <w:szCs w:val="24"/>
        </w:rPr>
        <w:t xml:space="preserve"> Президента Российской Федерации от 12 августа 2002 года № 885 «Об утверждении общих принципов служебного поведения государственных служащих» и иных нормативных правовых актов Российской Федерации</w:t>
      </w:r>
    </w:p>
    <w:p w:rsidR="000A39B1" w:rsidRPr="000A39B1" w:rsidRDefault="000A39B1" w:rsidP="000A39B1">
      <w:pPr>
        <w:widowControl w:val="0"/>
        <w:autoSpaceDE w:val="0"/>
        <w:autoSpaceDN w:val="0"/>
        <w:jc w:val="both"/>
        <w:rPr>
          <w:rFonts w:ascii="Times New Roman" w:hAnsi="Times New Roman" w:cs="Times New Roman"/>
          <w:sz w:val="24"/>
          <w:szCs w:val="24"/>
        </w:rPr>
      </w:pPr>
      <w:r w:rsidRPr="000A39B1">
        <w:rPr>
          <w:rFonts w:ascii="Times New Roman" w:hAnsi="Times New Roman" w:cs="Times New Roman"/>
          <w:sz w:val="24"/>
          <w:szCs w:val="24"/>
        </w:rPr>
        <w:t>ПОСТАНОВЛЯЮ:</w:t>
      </w:r>
    </w:p>
    <w:p w:rsidR="000A39B1" w:rsidRPr="000A39B1" w:rsidRDefault="000A39B1" w:rsidP="000A39B1">
      <w:pPr>
        <w:widowControl w:val="0"/>
        <w:numPr>
          <w:ilvl w:val="0"/>
          <w:numId w:val="7"/>
        </w:numPr>
        <w:autoSpaceDE w:val="0"/>
        <w:autoSpaceDN w:val="0"/>
        <w:jc w:val="both"/>
        <w:rPr>
          <w:rFonts w:ascii="Times New Roman" w:hAnsi="Times New Roman" w:cs="Times New Roman"/>
          <w:sz w:val="24"/>
          <w:szCs w:val="24"/>
        </w:rPr>
      </w:pPr>
      <w:r w:rsidRPr="000A39B1">
        <w:rPr>
          <w:rFonts w:ascii="Times New Roman" w:hAnsi="Times New Roman" w:cs="Times New Roman"/>
          <w:sz w:val="24"/>
          <w:szCs w:val="24"/>
        </w:rPr>
        <w:t>Утвердить прилагаемый Кодекс этики и служебного поведения муниципальных служащих администрации Крутологовского сельсовета Коченевского района Новосибирской области.</w:t>
      </w:r>
    </w:p>
    <w:p w:rsidR="000A39B1" w:rsidRPr="000A39B1" w:rsidRDefault="000A39B1" w:rsidP="000A39B1">
      <w:pPr>
        <w:numPr>
          <w:ilvl w:val="0"/>
          <w:numId w:val="7"/>
        </w:numPr>
        <w:ind w:right="423"/>
        <w:contextualSpacing/>
        <w:jc w:val="both"/>
        <w:rPr>
          <w:rFonts w:ascii="Times New Roman" w:hAnsi="Times New Roman" w:cs="Times New Roman"/>
          <w:sz w:val="24"/>
          <w:szCs w:val="24"/>
        </w:rPr>
      </w:pPr>
      <w:r w:rsidRPr="000A39B1">
        <w:rPr>
          <w:rFonts w:ascii="Times New Roman" w:hAnsi="Times New Roman" w:cs="Times New Roman"/>
          <w:sz w:val="24"/>
          <w:szCs w:val="24"/>
        </w:rPr>
        <w:t>Признать утратившими силу</w:t>
      </w:r>
      <w:proofErr w:type="gramStart"/>
      <w:r w:rsidRPr="000A39B1">
        <w:rPr>
          <w:rFonts w:ascii="Times New Roman" w:hAnsi="Times New Roman" w:cs="Times New Roman"/>
          <w:sz w:val="24"/>
          <w:szCs w:val="24"/>
        </w:rPr>
        <w:t>:п</w:t>
      </w:r>
      <w:proofErr w:type="gramEnd"/>
      <w:r w:rsidRPr="000A39B1">
        <w:rPr>
          <w:rFonts w:ascii="Times New Roman" w:hAnsi="Times New Roman" w:cs="Times New Roman"/>
          <w:sz w:val="24"/>
          <w:szCs w:val="24"/>
        </w:rPr>
        <w:t xml:space="preserve">остановление администрации Крутологовского сельсовета Коченевского района Новосибирской области </w:t>
      </w:r>
      <w:r w:rsidRPr="000A39B1">
        <w:rPr>
          <w:rFonts w:ascii="Times New Roman" w:hAnsi="Times New Roman" w:cs="Times New Roman"/>
          <w:color w:val="000000"/>
          <w:sz w:val="24"/>
          <w:szCs w:val="24"/>
        </w:rPr>
        <w:t>№ 6 от13.02.2017 г. «О Кодексе этики ислужебного поведения муниципальных служащих администрации Крутологовского сельсовета»</w:t>
      </w:r>
    </w:p>
    <w:p w:rsidR="000A39B1" w:rsidRPr="000A39B1" w:rsidRDefault="000A39B1" w:rsidP="000A39B1">
      <w:pPr>
        <w:pStyle w:val="a3"/>
        <w:widowControl w:val="0"/>
        <w:numPr>
          <w:ilvl w:val="0"/>
          <w:numId w:val="7"/>
        </w:numPr>
        <w:autoSpaceDE w:val="0"/>
        <w:autoSpaceDN w:val="0"/>
        <w:adjustRightInd w:val="0"/>
        <w:ind w:right="282"/>
        <w:jc w:val="both"/>
        <w:rPr>
          <w:rFonts w:eastAsia="Calibri"/>
          <w:lang w:eastAsia="en-US"/>
        </w:rPr>
      </w:pPr>
      <w:r w:rsidRPr="000A39B1">
        <w:rPr>
          <w:rFonts w:eastAsia="Calibri"/>
          <w:lang w:eastAsia="en-US"/>
        </w:rPr>
        <w:t xml:space="preserve">Опубликовать данное постановление в </w:t>
      </w:r>
      <w:proofErr w:type="gramStart"/>
      <w:r w:rsidRPr="000A39B1">
        <w:rPr>
          <w:rFonts w:eastAsia="Calibri"/>
          <w:lang w:eastAsia="en-US"/>
        </w:rPr>
        <w:t>периодическом</w:t>
      </w:r>
      <w:proofErr w:type="gramEnd"/>
      <w:r w:rsidRPr="000A39B1">
        <w:rPr>
          <w:rFonts w:eastAsia="Calibri"/>
          <w:lang w:eastAsia="en-US"/>
        </w:rPr>
        <w:t xml:space="preserve"> печатном    </w:t>
      </w:r>
    </w:p>
    <w:p w:rsidR="000A39B1" w:rsidRPr="000A39B1" w:rsidRDefault="000A39B1" w:rsidP="000A39B1">
      <w:pPr>
        <w:pStyle w:val="a3"/>
        <w:widowControl w:val="0"/>
        <w:autoSpaceDE w:val="0"/>
        <w:autoSpaceDN w:val="0"/>
        <w:adjustRightInd w:val="0"/>
        <w:ind w:right="282"/>
        <w:jc w:val="both"/>
        <w:rPr>
          <w:rFonts w:eastAsia="Calibri"/>
          <w:lang w:eastAsia="en-US"/>
        </w:rPr>
      </w:pPr>
      <w:proofErr w:type="gramStart"/>
      <w:r w:rsidRPr="000A39B1">
        <w:rPr>
          <w:rFonts w:eastAsia="Calibri"/>
          <w:lang w:eastAsia="en-US"/>
        </w:rPr>
        <w:t>издании</w:t>
      </w:r>
      <w:proofErr w:type="gramEnd"/>
      <w:r w:rsidRPr="000A39B1">
        <w:rPr>
          <w:rFonts w:eastAsia="Calibri"/>
          <w:lang w:eastAsia="en-US"/>
        </w:rPr>
        <w:t xml:space="preserve"> «Крутологовские Вести» </w:t>
      </w:r>
    </w:p>
    <w:p w:rsidR="000A39B1" w:rsidRPr="000A39B1" w:rsidRDefault="000A39B1" w:rsidP="000A39B1">
      <w:pPr>
        <w:widowControl w:val="0"/>
        <w:numPr>
          <w:ilvl w:val="0"/>
          <w:numId w:val="8"/>
        </w:numPr>
        <w:autoSpaceDE w:val="0"/>
        <w:autoSpaceDN w:val="0"/>
        <w:jc w:val="both"/>
        <w:rPr>
          <w:rFonts w:ascii="Times New Roman" w:hAnsi="Times New Roman" w:cs="Times New Roman"/>
          <w:sz w:val="24"/>
          <w:szCs w:val="24"/>
        </w:rPr>
      </w:pPr>
      <w:proofErr w:type="gramStart"/>
      <w:r w:rsidRPr="000A39B1">
        <w:rPr>
          <w:rFonts w:ascii="Times New Roman" w:hAnsi="Times New Roman" w:cs="Times New Roman"/>
          <w:sz w:val="24"/>
          <w:szCs w:val="24"/>
        </w:rPr>
        <w:t>Контроль за</w:t>
      </w:r>
      <w:proofErr w:type="gramEnd"/>
      <w:r w:rsidRPr="000A39B1">
        <w:rPr>
          <w:rFonts w:ascii="Times New Roman" w:hAnsi="Times New Roman" w:cs="Times New Roman"/>
          <w:sz w:val="24"/>
          <w:szCs w:val="24"/>
        </w:rPr>
        <w:t xml:space="preserve"> исполнением настоящего постановления оставляю за собой.</w:t>
      </w:r>
    </w:p>
    <w:p w:rsidR="000A39B1" w:rsidRPr="000A39B1" w:rsidRDefault="000A39B1" w:rsidP="000A39B1">
      <w:pPr>
        <w:widowControl w:val="0"/>
        <w:autoSpaceDE w:val="0"/>
        <w:autoSpaceDN w:val="0"/>
        <w:jc w:val="both"/>
        <w:rPr>
          <w:rFonts w:ascii="Times New Roman" w:hAnsi="Times New Roman" w:cs="Times New Roman"/>
          <w:sz w:val="24"/>
          <w:szCs w:val="24"/>
        </w:rPr>
      </w:pPr>
    </w:p>
    <w:p w:rsidR="000A39B1" w:rsidRPr="000A39B1" w:rsidRDefault="000A39B1" w:rsidP="000A39B1">
      <w:pPr>
        <w:widowControl w:val="0"/>
        <w:autoSpaceDE w:val="0"/>
        <w:autoSpaceDN w:val="0"/>
        <w:rPr>
          <w:rFonts w:ascii="Times New Roman" w:hAnsi="Times New Roman" w:cs="Times New Roman"/>
          <w:b/>
          <w:sz w:val="24"/>
          <w:szCs w:val="24"/>
        </w:rPr>
      </w:pPr>
    </w:p>
    <w:p w:rsidR="000A39B1" w:rsidRPr="000A39B1" w:rsidRDefault="000A39B1" w:rsidP="000A39B1">
      <w:pPr>
        <w:widowControl w:val="0"/>
        <w:autoSpaceDE w:val="0"/>
        <w:autoSpaceDN w:val="0"/>
        <w:rPr>
          <w:rFonts w:ascii="Times New Roman" w:hAnsi="Times New Roman" w:cs="Times New Roman"/>
          <w:sz w:val="24"/>
          <w:szCs w:val="24"/>
        </w:rPr>
      </w:pPr>
      <w:r w:rsidRPr="000A39B1">
        <w:rPr>
          <w:rFonts w:ascii="Times New Roman" w:hAnsi="Times New Roman" w:cs="Times New Roman"/>
          <w:sz w:val="24"/>
          <w:szCs w:val="24"/>
        </w:rPr>
        <w:t>Глава Крутологовского сельсовета                                 С.М. Иванова</w:t>
      </w:r>
    </w:p>
    <w:p w:rsidR="000A39B1" w:rsidRPr="000A39B1" w:rsidRDefault="000A39B1" w:rsidP="000A39B1">
      <w:pPr>
        <w:widowControl w:val="0"/>
        <w:autoSpaceDE w:val="0"/>
        <w:autoSpaceDN w:val="0"/>
        <w:jc w:val="right"/>
        <w:rPr>
          <w:rFonts w:ascii="Times New Roman" w:hAnsi="Times New Roman" w:cs="Times New Roman"/>
          <w:b/>
          <w:i/>
          <w:sz w:val="24"/>
          <w:szCs w:val="24"/>
        </w:rPr>
      </w:pPr>
    </w:p>
    <w:p w:rsidR="000A39B1" w:rsidRDefault="000A39B1" w:rsidP="000A39B1">
      <w:pPr>
        <w:widowControl w:val="0"/>
        <w:autoSpaceDE w:val="0"/>
        <w:autoSpaceDN w:val="0"/>
        <w:jc w:val="right"/>
        <w:rPr>
          <w:rFonts w:ascii="Times New Roman" w:hAnsi="Times New Roman" w:cs="Times New Roman"/>
          <w:b/>
          <w:sz w:val="24"/>
          <w:szCs w:val="24"/>
        </w:rPr>
      </w:pPr>
    </w:p>
    <w:p w:rsidR="000A39B1" w:rsidRDefault="000A39B1" w:rsidP="000A39B1">
      <w:pPr>
        <w:widowControl w:val="0"/>
        <w:autoSpaceDE w:val="0"/>
        <w:autoSpaceDN w:val="0"/>
        <w:jc w:val="right"/>
        <w:rPr>
          <w:rFonts w:ascii="Times New Roman" w:hAnsi="Times New Roman" w:cs="Times New Roman"/>
          <w:b/>
          <w:sz w:val="24"/>
          <w:szCs w:val="24"/>
        </w:rPr>
      </w:pPr>
    </w:p>
    <w:p w:rsidR="000A39B1" w:rsidRDefault="000A39B1" w:rsidP="000A39B1">
      <w:pPr>
        <w:widowControl w:val="0"/>
        <w:autoSpaceDE w:val="0"/>
        <w:autoSpaceDN w:val="0"/>
        <w:jc w:val="right"/>
        <w:rPr>
          <w:rFonts w:ascii="Times New Roman" w:hAnsi="Times New Roman" w:cs="Times New Roman"/>
          <w:b/>
          <w:sz w:val="24"/>
          <w:szCs w:val="24"/>
        </w:rPr>
      </w:pPr>
    </w:p>
    <w:p w:rsidR="000A39B1" w:rsidRPr="000A39B1" w:rsidRDefault="000A39B1" w:rsidP="000A39B1">
      <w:pPr>
        <w:widowControl w:val="0"/>
        <w:autoSpaceDE w:val="0"/>
        <w:autoSpaceDN w:val="0"/>
        <w:jc w:val="right"/>
        <w:rPr>
          <w:rFonts w:ascii="Times New Roman" w:hAnsi="Times New Roman" w:cs="Times New Roman"/>
          <w:b/>
          <w:sz w:val="24"/>
          <w:szCs w:val="24"/>
        </w:rPr>
      </w:pPr>
      <w:r w:rsidRPr="000A39B1">
        <w:rPr>
          <w:rFonts w:ascii="Times New Roman" w:hAnsi="Times New Roman" w:cs="Times New Roman"/>
          <w:b/>
          <w:sz w:val="24"/>
          <w:szCs w:val="24"/>
        </w:rPr>
        <w:lastRenderedPageBreak/>
        <w:t>Утверждено</w:t>
      </w:r>
    </w:p>
    <w:p w:rsidR="000A39B1" w:rsidRPr="000A39B1" w:rsidRDefault="000A39B1" w:rsidP="000A39B1">
      <w:pPr>
        <w:widowControl w:val="0"/>
        <w:autoSpaceDE w:val="0"/>
        <w:autoSpaceDN w:val="0"/>
        <w:jc w:val="right"/>
        <w:rPr>
          <w:rFonts w:ascii="Times New Roman" w:hAnsi="Times New Roman" w:cs="Times New Roman"/>
          <w:i/>
          <w:sz w:val="24"/>
          <w:szCs w:val="24"/>
        </w:rPr>
      </w:pPr>
      <w:r w:rsidRPr="000A39B1">
        <w:rPr>
          <w:rFonts w:ascii="Times New Roman" w:hAnsi="Times New Roman" w:cs="Times New Roman"/>
          <w:i/>
          <w:sz w:val="24"/>
          <w:szCs w:val="24"/>
        </w:rPr>
        <w:t>Постановлением Главы</w:t>
      </w:r>
    </w:p>
    <w:p w:rsidR="000A39B1" w:rsidRPr="000A39B1" w:rsidRDefault="000A39B1" w:rsidP="000A39B1">
      <w:pPr>
        <w:widowControl w:val="0"/>
        <w:autoSpaceDE w:val="0"/>
        <w:autoSpaceDN w:val="0"/>
        <w:jc w:val="right"/>
        <w:rPr>
          <w:rFonts w:ascii="Times New Roman" w:hAnsi="Times New Roman" w:cs="Times New Roman"/>
          <w:i/>
          <w:sz w:val="24"/>
          <w:szCs w:val="24"/>
        </w:rPr>
      </w:pPr>
      <w:r w:rsidRPr="000A39B1">
        <w:rPr>
          <w:rFonts w:ascii="Times New Roman" w:hAnsi="Times New Roman" w:cs="Times New Roman"/>
          <w:i/>
          <w:sz w:val="24"/>
          <w:szCs w:val="24"/>
        </w:rPr>
        <w:t>Крутологовского сельсовета</w:t>
      </w:r>
    </w:p>
    <w:p w:rsidR="000A39B1" w:rsidRPr="000A39B1" w:rsidRDefault="000A39B1" w:rsidP="000A39B1">
      <w:pPr>
        <w:widowControl w:val="0"/>
        <w:autoSpaceDE w:val="0"/>
        <w:autoSpaceDN w:val="0"/>
        <w:jc w:val="right"/>
        <w:rPr>
          <w:rFonts w:ascii="Times New Roman" w:hAnsi="Times New Roman" w:cs="Times New Roman"/>
          <w:i/>
          <w:sz w:val="24"/>
          <w:szCs w:val="24"/>
        </w:rPr>
      </w:pPr>
      <w:r w:rsidRPr="000A39B1">
        <w:rPr>
          <w:rFonts w:ascii="Times New Roman" w:hAnsi="Times New Roman" w:cs="Times New Roman"/>
          <w:i/>
          <w:sz w:val="24"/>
          <w:szCs w:val="24"/>
        </w:rPr>
        <w:t>Коченевского района</w:t>
      </w:r>
    </w:p>
    <w:p w:rsidR="000A39B1" w:rsidRPr="000A39B1" w:rsidRDefault="000A39B1" w:rsidP="000A39B1">
      <w:pPr>
        <w:widowControl w:val="0"/>
        <w:autoSpaceDE w:val="0"/>
        <w:autoSpaceDN w:val="0"/>
        <w:jc w:val="right"/>
        <w:rPr>
          <w:rFonts w:ascii="Times New Roman" w:hAnsi="Times New Roman" w:cs="Times New Roman"/>
          <w:i/>
          <w:sz w:val="24"/>
          <w:szCs w:val="24"/>
        </w:rPr>
      </w:pPr>
      <w:r w:rsidRPr="000A39B1">
        <w:rPr>
          <w:rFonts w:ascii="Times New Roman" w:hAnsi="Times New Roman" w:cs="Times New Roman"/>
          <w:i/>
          <w:sz w:val="24"/>
          <w:szCs w:val="24"/>
        </w:rPr>
        <w:t>Новосибирской области</w:t>
      </w:r>
    </w:p>
    <w:p w:rsidR="000A39B1" w:rsidRPr="000A39B1" w:rsidRDefault="000A39B1" w:rsidP="000A39B1">
      <w:pPr>
        <w:widowControl w:val="0"/>
        <w:autoSpaceDE w:val="0"/>
        <w:autoSpaceDN w:val="0"/>
        <w:jc w:val="right"/>
        <w:rPr>
          <w:rFonts w:ascii="Times New Roman" w:hAnsi="Times New Roman" w:cs="Times New Roman"/>
          <w:i/>
          <w:sz w:val="24"/>
          <w:szCs w:val="24"/>
        </w:rPr>
      </w:pPr>
      <w:r w:rsidRPr="000A39B1">
        <w:rPr>
          <w:rFonts w:ascii="Times New Roman" w:hAnsi="Times New Roman" w:cs="Times New Roman"/>
          <w:i/>
          <w:sz w:val="24"/>
          <w:szCs w:val="24"/>
        </w:rPr>
        <w:t>От 09.04.2018   №26</w:t>
      </w:r>
    </w:p>
    <w:p w:rsidR="000A39B1" w:rsidRPr="000A39B1" w:rsidRDefault="000A39B1" w:rsidP="000A39B1">
      <w:pPr>
        <w:widowControl w:val="0"/>
        <w:autoSpaceDE w:val="0"/>
        <w:autoSpaceDN w:val="0"/>
        <w:jc w:val="right"/>
        <w:rPr>
          <w:rFonts w:ascii="Times New Roman" w:hAnsi="Times New Roman" w:cs="Times New Roman"/>
          <w:i/>
          <w:sz w:val="24"/>
          <w:szCs w:val="24"/>
        </w:rPr>
      </w:pPr>
    </w:p>
    <w:p w:rsidR="000A39B1" w:rsidRPr="000A39B1" w:rsidRDefault="000A39B1" w:rsidP="000A39B1">
      <w:pPr>
        <w:autoSpaceDE w:val="0"/>
        <w:autoSpaceDN w:val="0"/>
        <w:adjustRightInd w:val="0"/>
        <w:jc w:val="center"/>
        <w:rPr>
          <w:rFonts w:ascii="Times New Roman" w:eastAsia="Calibri" w:hAnsi="Times New Roman" w:cs="Times New Roman"/>
          <w:b/>
          <w:bCs/>
          <w:sz w:val="24"/>
          <w:szCs w:val="24"/>
          <w:lang w:eastAsia="en-US"/>
        </w:rPr>
      </w:pPr>
    </w:p>
    <w:p w:rsidR="000A39B1" w:rsidRPr="000A39B1" w:rsidRDefault="000A39B1" w:rsidP="000A39B1">
      <w:pPr>
        <w:autoSpaceDE w:val="0"/>
        <w:autoSpaceDN w:val="0"/>
        <w:adjustRightInd w:val="0"/>
        <w:jc w:val="center"/>
        <w:rPr>
          <w:rFonts w:ascii="Times New Roman" w:eastAsia="Calibri" w:hAnsi="Times New Roman" w:cs="Times New Roman"/>
          <w:b/>
          <w:bCs/>
          <w:sz w:val="24"/>
          <w:szCs w:val="24"/>
          <w:lang w:eastAsia="en-US"/>
        </w:rPr>
      </w:pPr>
    </w:p>
    <w:p w:rsidR="000A39B1" w:rsidRPr="000A39B1" w:rsidRDefault="000A39B1" w:rsidP="000A39B1">
      <w:pPr>
        <w:autoSpaceDE w:val="0"/>
        <w:autoSpaceDN w:val="0"/>
        <w:adjustRightInd w:val="0"/>
        <w:jc w:val="center"/>
        <w:rPr>
          <w:rFonts w:ascii="Times New Roman" w:eastAsia="Calibri" w:hAnsi="Times New Roman" w:cs="Times New Roman"/>
          <w:b/>
          <w:bCs/>
          <w:sz w:val="24"/>
          <w:szCs w:val="24"/>
          <w:lang w:eastAsia="en-US"/>
        </w:rPr>
      </w:pPr>
      <w:r w:rsidRPr="000A39B1">
        <w:rPr>
          <w:rFonts w:ascii="Times New Roman" w:eastAsia="Calibri" w:hAnsi="Times New Roman" w:cs="Times New Roman"/>
          <w:b/>
          <w:bCs/>
          <w:sz w:val="24"/>
          <w:szCs w:val="24"/>
          <w:lang w:eastAsia="en-US"/>
        </w:rPr>
        <w:t>Кодекс</w:t>
      </w:r>
    </w:p>
    <w:p w:rsidR="000A39B1" w:rsidRPr="000A39B1" w:rsidRDefault="000A39B1" w:rsidP="000A39B1">
      <w:pPr>
        <w:autoSpaceDE w:val="0"/>
        <w:autoSpaceDN w:val="0"/>
        <w:adjustRightInd w:val="0"/>
        <w:jc w:val="center"/>
        <w:rPr>
          <w:rFonts w:ascii="Times New Roman" w:eastAsia="Calibri" w:hAnsi="Times New Roman" w:cs="Times New Roman"/>
          <w:b/>
          <w:bCs/>
          <w:sz w:val="24"/>
          <w:szCs w:val="24"/>
          <w:lang w:eastAsia="en-US"/>
        </w:rPr>
      </w:pPr>
      <w:r w:rsidRPr="000A39B1">
        <w:rPr>
          <w:rFonts w:ascii="Times New Roman" w:eastAsia="Calibri" w:hAnsi="Times New Roman" w:cs="Times New Roman"/>
          <w:b/>
          <w:bCs/>
          <w:sz w:val="24"/>
          <w:szCs w:val="24"/>
          <w:lang w:eastAsia="en-US"/>
        </w:rPr>
        <w:t>этики и служебного поведения</w:t>
      </w:r>
    </w:p>
    <w:p w:rsidR="000A39B1" w:rsidRPr="000A39B1" w:rsidRDefault="000A39B1" w:rsidP="000A39B1">
      <w:pPr>
        <w:autoSpaceDE w:val="0"/>
        <w:autoSpaceDN w:val="0"/>
        <w:adjustRightInd w:val="0"/>
        <w:jc w:val="center"/>
        <w:rPr>
          <w:rFonts w:ascii="Times New Roman" w:eastAsia="Calibri" w:hAnsi="Times New Roman" w:cs="Times New Roman"/>
          <w:b/>
          <w:bCs/>
          <w:sz w:val="24"/>
          <w:szCs w:val="24"/>
          <w:lang w:eastAsia="en-US"/>
        </w:rPr>
      </w:pPr>
      <w:r w:rsidRPr="000A39B1">
        <w:rPr>
          <w:rFonts w:ascii="Times New Roman" w:eastAsia="Calibri" w:hAnsi="Times New Roman" w:cs="Times New Roman"/>
          <w:b/>
          <w:bCs/>
          <w:sz w:val="24"/>
          <w:szCs w:val="24"/>
          <w:lang w:eastAsia="en-US"/>
        </w:rPr>
        <w:t>муниципальных служащих</w:t>
      </w:r>
    </w:p>
    <w:p w:rsidR="000A39B1" w:rsidRPr="000A39B1" w:rsidRDefault="000A39B1" w:rsidP="000A39B1">
      <w:pPr>
        <w:autoSpaceDE w:val="0"/>
        <w:autoSpaceDN w:val="0"/>
        <w:adjustRightInd w:val="0"/>
        <w:jc w:val="center"/>
        <w:outlineLvl w:val="0"/>
        <w:rPr>
          <w:rFonts w:ascii="Times New Roman" w:eastAsia="Calibri" w:hAnsi="Times New Roman" w:cs="Times New Roman"/>
          <w:b/>
          <w:sz w:val="24"/>
          <w:szCs w:val="24"/>
          <w:lang w:eastAsia="en-US"/>
        </w:rPr>
      </w:pPr>
      <w:r w:rsidRPr="000A39B1">
        <w:rPr>
          <w:rFonts w:ascii="Times New Roman" w:eastAsia="Calibri" w:hAnsi="Times New Roman" w:cs="Times New Roman"/>
          <w:b/>
          <w:sz w:val="24"/>
          <w:szCs w:val="24"/>
          <w:lang w:eastAsia="en-US"/>
        </w:rPr>
        <w:t>администрации Крутологовского сельсовета Коченевского района</w:t>
      </w:r>
    </w:p>
    <w:p w:rsidR="000A39B1" w:rsidRPr="000A39B1" w:rsidRDefault="000A39B1" w:rsidP="000A39B1">
      <w:pPr>
        <w:autoSpaceDE w:val="0"/>
        <w:autoSpaceDN w:val="0"/>
        <w:adjustRightInd w:val="0"/>
        <w:jc w:val="center"/>
        <w:outlineLvl w:val="0"/>
        <w:rPr>
          <w:rFonts w:ascii="Times New Roman" w:eastAsia="Calibri" w:hAnsi="Times New Roman" w:cs="Times New Roman"/>
          <w:b/>
          <w:sz w:val="24"/>
          <w:szCs w:val="24"/>
          <w:lang w:eastAsia="en-US"/>
        </w:rPr>
      </w:pPr>
      <w:r w:rsidRPr="000A39B1">
        <w:rPr>
          <w:rFonts w:ascii="Times New Roman" w:eastAsia="Calibri" w:hAnsi="Times New Roman" w:cs="Times New Roman"/>
          <w:b/>
          <w:sz w:val="24"/>
          <w:szCs w:val="24"/>
          <w:lang w:eastAsia="en-US"/>
        </w:rPr>
        <w:t xml:space="preserve"> Новосибирской области</w:t>
      </w:r>
    </w:p>
    <w:p w:rsidR="000A39B1" w:rsidRPr="000A39B1" w:rsidRDefault="000A39B1" w:rsidP="000A39B1">
      <w:pPr>
        <w:autoSpaceDE w:val="0"/>
        <w:autoSpaceDN w:val="0"/>
        <w:adjustRightInd w:val="0"/>
        <w:jc w:val="center"/>
        <w:outlineLvl w:val="0"/>
        <w:rPr>
          <w:rFonts w:ascii="Times New Roman" w:eastAsia="Calibri" w:hAnsi="Times New Roman" w:cs="Times New Roman"/>
          <w:sz w:val="24"/>
          <w:szCs w:val="24"/>
          <w:lang w:eastAsia="en-US"/>
        </w:rPr>
      </w:pPr>
    </w:p>
    <w:p w:rsidR="000A39B1" w:rsidRPr="000A39B1" w:rsidRDefault="000A39B1" w:rsidP="000A39B1">
      <w:pPr>
        <w:autoSpaceDE w:val="0"/>
        <w:autoSpaceDN w:val="0"/>
        <w:adjustRightInd w:val="0"/>
        <w:jc w:val="center"/>
        <w:outlineLvl w:val="0"/>
        <w:rPr>
          <w:rFonts w:ascii="Times New Roman" w:eastAsia="Calibri" w:hAnsi="Times New Roman" w:cs="Times New Roman"/>
          <w:sz w:val="24"/>
          <w:szCs w:val="24"/>
          <w:lang w:eastAsia="en-US"/>
        </w:rPr>
      </w:pPr>
      <w:r w:rsidRPr="000A39B1">
        <w:rPr>
          <w:rFonts w:ascii="Times New Roman" w:eastAsia="Calibri" w:hAnsi="Times New Roman" w:cs="Times New Roman"/>
          <w:sz w:val="24"/>
          <w:szCs w:val="24"/>
          <w:lang w:eastAsia="en-US"/>
        </w:rPr>
        <w:t>I. Общие положения</w:t>
      </w:r>
    </w:p>
    <w:p w:rsidR="000A39B1" w:rsidRPr="000A39B1" w:rsidRDefault="000A39B1" w:rsidP="000A39B1">
      <w:pPr>
        <w:autoSpaceDE w:val="0"/>
        <w:autoSpaceDN w:val="0"/>
        <w:adjustRightInd w:val="0"/>
        <w:jc w:val="center"/>
        <w:rPr>
          <w:rFonts w:ascii="Times New Roman" w:eastAsia="Calibri" w:hAnsi="Times New Roman" w:cs="Times New Roman"/>
          <w:sz w:val="24"/>
          <w:szCs w:val="24"/>
          <w:lang w:eastAsia="en-US"/>
        </w:rPr>
      </w:pPr>
    </w:p>
    <w:p w:rsidR="000A39B1" w:rsidRPr="000A39B1" w:rsidRDefault="000A39B1" w:rsidP="000A39B1">
      <w:pPr>
        <w:autoSpaceDE w:val="0"/>
        <w:autoSpaceDN w:val="0"/>
        <w:adjustRightInd w:val="0"/>
        <w:ind w:firstLine="540"/>
        <w:jc w:val="both"/>
        <w:rPr>
          <w:rFonts w:ascii="Times New Roman" w:eastAsia="Calibri" w:hAnsi="Times New Roman" w:cs="Times New Roman"/>
          <w:sz w:val="24"/>
          <w:szCs w:val="24"/>
          <w:lang w:eastAsia="en-US"/>
        </w:rPr>
      </w:pPr>
      <w:r w:rsidRPr="000A39B1">
        <w:rPr>
          <w:rFonts w:ascii="Times New Roman" w:eastAsia="Calibri" w:hAnsi="Times New Roman" w:cs="Times New Roman"/>
          <w:sz w:val="24"/>
          <w:szCs w:val="24"/>
          <w:lang w:eastAsia="en-US"/>
        </w:rPr>
        <w:t xml:space="preserve">1. </w:t>
      </w:r>
      <w:proofErr w:type="gramStart"/>
      <w:r w:rsidRPr="000A39B1">
        <w:rPr>
          <w:rFonts w:ascii="Times New Roman" w:eastAsia="Calibri" w:hAnsi="Times New Roman" w:cs="Times New Roman"/>
          <w:sz w:val="24"/>
          <w:szCs w:val="24"/>
          <w:lang w:eastAsia="en-US"/>
        </w:rPr>
        <w:t xml:space="preserve">Кодекс этики и служебного поведения муниципальных служащих (далее - Кодекс) разработан в соответствии с положениями </w:t>
      </w:r>
      <w:hyperlink r:id="rId9" w:history="1">
        <w:r w:rsidRPr="000A39B1">
          <w:rPr>
            <w:rFonts w:ascii="Times New Roman" w:eastAsia="Calibri" w:hAnsi="Times New Roman" w:cs="Times New Roman"/>
            <w:sz w:val="24"/>
            <w:szCs w:val="24"/>
            <w:lang w:eastAsia="en-US"/>
          </w:rPr>
          <w:t>Конституции</w:t>
        </w:r>
      </w:hyperlink>
      <w:r w:rsidRPr="000A39B1">
        <w:rPr>
          <w:rFonts w:ascii="Times New Roman" w:eastAsia="Calibri" w:hAnsi="Times New Roman" w:cs="Times New Roman"/>
          <w:sz w:val="24"/>
          <w:szCs w:val="24"/>
          <w:lang w:eastAsia="en-US"/>
        </w:rPr>
        <w:t xml:space="preserve"> Российской Федерации, Международного кодекса поведения государственных должностных лиц (Резолюция 51/59 Генеральной Ассамблеи ООН от 12 декабря 1996 года), Федерального закона от 25 декабря 2008 года</w:t>
      </w:r>
      <w:hyperlink r:id="rId10" w:history="1">
        <w:r w:rsidRPr="000A39B1">
          <w:rPr>
            <w:rFonts w:ascii="Times New Roman" w:eastAsia="Calibri" w:hAnsi="Times New Roman" w:cs="Times New Roman"/>
            <w:sz w:val="24"/>
            <w:szCs w:val="24"/>
            <w:lang w:eastAsia="en-US"/>
          </w:rPr>
          <w:t>№ 273-ФЗ</w:t>
        </w:r>
      </w:hyperlink>
      <w:r w:rsidRPr="000A39B1">
        <w:rPr>
          <w:rFonts w:ascii="Times New Roman" w:eastAsia="Calibri" w:hAnsi="Times New Roman" w:cs="Times New Roman"/>
          <w:sz w:val="24"/>
          <w:szCs w:val="24"/>
          <w:lang w:eastAsia="en-US"/>
        </w:rPr>
        <w:t xml:space="preserve"> «О противодействии коррупции», Федерального закона от 2 марта 2007 года</w:t>
      </w:r>
      <w:hyperlink r:id="rId11" w:history="1">
        <w:r w:rsidRPr="000A39B1">
          <w:rPr>
            <w:rFonts w:ascii="Times New Roman" w:eastAsia="Calibri" w:hAnsi="Times New Roman" w:cs="Times New Roman"/>
            <w:sz w:val="24"/>
            <w:szCs w:val="24"/>
            <w:lang w:eastAsia="en-US"/>
          </w:rPr>
          <w:t>№ 25-ФЗ</w:t>
        </w:r>
      </w:hyperlink>
      <w:r w:rsidRPr="000A39B1">
        <w:rPr>
          <w:rFonts w:ascii="Times New Roman" w:eastAsia="Calibri" w:hAnsi="Times New Roman" w:cs="Times New Roman"/>
          <w:sz w:val="24"/>
          <w:szCs w:val="24"/>
          <w:lang w:eastAsia="en-US"/>
        </w:rPr>
        <w:t xml:space="preserve"> «О муниципальной службе в Российской Федерации», других</w:t>
      </w:r>
      <w:proofErr w:type="gramEnd"/>
      <w:r w:rsidRPr="000A39B1">
        <w:rPr>
          <w:rFonts w:ascii="Times New Roman" w:eastAsia="Calibri" w:hAnsi="Times New Roman" w:cs="Times New Roman"/>
          <w:sz w:val="24"/>
          <w:szCs w:val="24"/>
          <w:lang w:eastAsia="en-US"/>
        </w:rPr>
        <w:t xml:space="preserve"> федеральных законов, содержащих ограничения, запреты и обязанности для муниципальных служащих, </w:t>
      </w:r>
      <w:hyperlink r:id="rId12" w:history="1">
        <w:r w:rsidRPr="000A39B1">
          <w:rPr>
            <w:rFonts w:ascii="Times New Roman" w:eastAsia="Calibri" w:hAnsi="Times New Roman" w:cs="Times New Roman"/>
            <w:sz w:val="24"/>
            <w:szCs w:val="24"/>
            <w:lang w:eastAsia="en-US"/>
          </w:rPr>
          <w:t>Указа</w:t>
        </w:r>
      </w:hyperlink>
      <w:r w:rsidRPr="000A39B1">
        <w:rPr>
          <w:rFonts w:ascii="Times New Roman" w:eastAsia="Calibri" w:hAnsi="Times New Roman" w:cs="Times New Roman"/>
          <w:sz w:val="24"/>
          <w:szCs w:val="24"/>
          <w:lang w:eastAsia="en-US"/>
        </w:rPr>
        <w:t xml:space="preserve"> Президента Российской Федерации от 12 августа 2002 года№ 885 «Об утверждении общих принципов служебного поведения государственных служащих» и иных нормативных правовых актов Российской Федерации, а также </w:t>
      </w:r>
      <w:proofErr w:type="gramStart"/>
      <w:r w:rsidRPr="000A39B1">
        <w:rPr>
          <w:rFonts w:ascii="Times New Roman" w:eastAsia="Calibri" w:hAnsi="Times New Roman" w:cs="Times New Roman"/>
          <w:sz w:val="24"/>
          <w:szCs w:val="24"/>
          <w:lang w:eastAsia="en-US"/>
        </w:rPr>
        <w:t>основан</w:t>
      </w:r>
      <w:proofErr w:type="gramEnd"/>
      <w:r w:rsidRPr="000A39B1">
        <w:rPr>
          <w:rFonts w:ascii="Times New Roman" w:eastAsia="Calibri" w:hAnsi="Times New Roman" w:cs="Times New Roman"/>
          <w:sz w:val="24"/>
          <w:szCs w:val="24"/>
          <w:lang w:eastAsia="en-US"/>
        </w:rPr>
        <w:t xml:space="preserve"> на общепризнанных нравственных принципах и нормах российского общества и государства.</w:t>
      </w:r>
    </w:p>
    <w:p w:rsidR="000A39B1" w:rsidRPr="000A39B1" w:rsidRDefault="000A39B1" w:rsidP="000A39B1">
      <w:pPr>
        <w:autoSpaceDE w:val="0"/>
        <w:autoSpaceDN w:val="0"/>
        <w:adjustRightInd w:val="0"/>
        <w:ind w:firstLine="540"/>
        <w:jc w:val="both"/>
        <w:rPr>
          <w:rFonts w:ascii="Times New Roman" w:eastAsia="Calibri" w:hAnsi="Times New Roman" w:cs="Times New Roman"/>
          <w:sz w:val="24"/>
          <w:szCs w:val="24"/>
          <w:lang w:eastAsia="en-US"/>
        </w:rPr>
      </w:pPr>
      <w:r w:rsidRPr="000A39B1">
        <w:rPr>
          <w:rFonts w:ascii="Times New Roman" w:eastAsia="Calibri" w:hAnsi="Times New Roman" w:cs="Times New Roman"/>
          <w:sz w:val="24"/>
          <w:szCs w:val="24"/>
          <w:lang w:eastAsia="en-US"/>
        </w:rPr>
        <w:t>2.Кодекс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Крутологовского сельсовета Коченевского района Новосибирской области (далее – муниципальные служащие</w:t>
      </w:r>
      <w:proofErr w:type="gramStart"/>
      <w:r w:rsidRPr="000A39B1">
        <w:rPr>
          <w:rFonts w:ascii="Times New Roman" w:eastAsia="Calibri" w:hAnsi="Times New Roman" w:cs="Times New Roman"/>
          <w:sz w:val="24"/>
          <w:szCs w:val="24"/>
          <w:lang w:eastAsia="en-US"/>
        </w:rPr>
        <w:t>)н</w:t>
      </w:r>
      <w:proofErr w:type="gramEnd"/>
      <w:r w:rsidRPr="000A39B1">
        <w:rPr>
          <w:rFonts w:ascii="Times New Roman" w:eastAsia="Calibri" w:hAnsi="Times New Roman" w:cs="Times New Roman"/>
          <w:sz w:val="24"/>
          <w:szCs w:val="24"/>
          <w:lang w:eastAsia="en-US"/>
        </w:rPr>
        <w:t>езависимо от замещаемой ими должности.</w:t>
      </w:r>
    </w:p>
    <w:p w:rsidR="000A39B1" w:rsidRPr="000A39B1" w:rsidRDefault="000A39B1" w:rsidP="000A39B1">
      <w:pPr>
        <w:autoSpaceDE w:val="0"/>
        <w:autoSpaceDN w:val="0"/>
        <w:adjustRightInd w:val="0"/>
        <w:ind w:firstLine="540"/>
        <w:jc w:val="both"/>
        <w:rPr>
          <w:rFonts w:ascii="Times New Roman" w:eastAsia="Calibri" w:hAnsi="Times New Roman" w:cs="Times New Roman"/>
          <w:sz w:val="24"/>
          <w:szCs w:val="24"/>
          <w:lang w:eastAsia="en-US"/>
        </w:rPr>
      </w:pPr>
      <w:r w:rsidRPr="000A39B1">
        <w:rPr>
          <w:rFonts w:ascii="Times New Roman" w:eastAsia="Calibri" w:hAnsi="Times New Roman" w:cs="Times New Roman"/>
          <w:sz w:val="24"/>
          <w:szCs w:val="24"/>
          <w:lang w:eastAsia="en-US"/>
        </w:rPr>
        <w:lastRenderedPageBreak/>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0A39B1" w:rsidRPr="000A39B1" w:rsidRDefault="000A39B1" w:rsidP="000A39B1">
      <w:pPr>
        <w:autoSpaceDE w:val="0"/>
        <w:autoSpaceDN w:val="0"/>
        <w:adjustRightInd w:val="0"/>
        <w:ind w:firstLine="540"/>
        <w:jc w:val="both"/>
        <w:rPr>
          <w:rFonts w:ascii="Times New Roman" w:eastAsia="Calibri" w:hAnsi="Times New Roman" w:cs="Times New Roman"/>
          <w:sz w:val="24"/>
          <w:szCs w:val="24"/>
          <w:lang w:eastAsia="en-US"/>
        </w:rPr>
      </w:pPr>
      <w:r w:rsidRPr="000A39B1">
        <w:rPr>
          <w:rFonts w:ascii="Times New Roman" w:eastAsia="Calibri" w:hAnsi="Times New Roman" w:cs="Times New Roman"/>
          <w:sz w:val="24"/>
          <w:szCs w:val="24"/>
          <w:lang w:eastAsia="en-US"/>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0A39B1" w:rsidRPr="000A39B1" w:rsidRDefault="000A39B1" w:rsidP="000A39B1">
      <w:pPr>
        <w:autoSpaceDE w:val="0"/>
        <w:autoSpaceDN w:val="0"/>
        <w:adjustRightInd w:val="0"/>
        <w:ind w:firstLine="540"/>
        <w:jc w:val="both"/>
        <w:rPr>
          <w:rFonts w:ascii="Times New Roman" w:eastAsia="Calibri" w:hAnsi="Times New Roman" w:cs="Times New Roman"/>
          <w:sz w:val="24"/>
          <w:szCs w:val="24"/>
          <w:lang w:eastAsia="en-US"/>
        </w:rPr>
      </w:pPr>
      <w:r w:rsidRPr="000A39B1">
        <w:rPr>
          <w:rFonts w:ascii="Times New Roman" w:eastAsia="Calibri" w:hAnsi="Times New Roman" w:cs="Times New Roman"/>
          <w:sz w:val="24"/>
          <w:szCs w:val="24"/>
          <w:lang w:eastAsia="en-US"/>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0A39B1" w:rsidRPr="000A39B1" w:rsidRDefault="000A39B1" w:rsidP="000A39B1">
      <w:pPr>
        <w:autoSpaceDE w:val="0"/>
        <w:autoSpaceDN w:val="0"/>
        <w:adjustRightInd w:val="0"/>
        <w:ind w:firstLine="540"/>
        <w:jc w:val="both"/>
        <w:rPr>
          <w:rFonts w:ascii="Times New Roman" w:eastAsia="Calibri" w:hAnsi="Times New Roman" w:cs="Times New Roman"/>
          <w:sz w:val="24"/>
          <w:szCs w:val="24"/>
          <w:lang w:eastAsia="en-US"/>
        </w:rPr>
      </w:pPr>
      <w:r w:rsidRPr="000A39B1">
        <w:rPr>
          <w:rFonts w:ascii="Times New Roman" w:eastAsia="Calibri" w:hAnsi="Times New Roman" w:cs="Times New Roman"/>
          <w:sz w:val="24"/>
          <w:szCs w:val="24"/>
          <w:lang w:eastAsia="en-US"/>
        </w:rPr>
        <w:t>6. Кодекс призван повысить эффективность выполнения муниципальными служащими своих должностных обязанностей.</w:t>
      </w:r>
    </w:p>
    <w:p w:rsidR="000A39B1" w:rsidRPr="000A39B1" w:rsidRDefault="000A39B1" w:rsidP="000A39B1">
      <w:pPr>
        <w:autoSpaceDE w:val="0"/>
        <w:autoSpaceDN w:val="0"/>
        <w:adjustRightInd w:val="0"/>
        <w:ind w:firstLine="540"/>
        <w:jc w:val="both"/>
        <w:rPr>
          <w:rFonts w:ascii="Times New Roman" w:eastAsia="Calibri" w:hAnsi="Times New Roman" w:cs="Times New Roman"/>
          <w:sz w:val="24"/>
          <w:szCs w:val="24"/>
          <w:lang w:eastAsia="en-US"/>
        </w:rPr>
      </w:pPr>
      <w:r w:rsidRPr="000A39B1">
        <w:rPr>
          <w:rFonts w:ascii="Times New Roman" w:eastAsia="Calibri" w:hAnsi="Times New Roman" w:cs="Times New Roman"/>
          <w:sz w:val="24"/>
          <w:szCs w:val="24"/>
          <w:lang w:eastAsia="en-US"/>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0A39B1" w:rsidRPr="000A39B1" w:rsidRDefault="000A39B1" w:rsidP="000A39B1">
      <w:pPr>
        <w:autoSpaceDE w:val="0"/>
        <w:autoSpaceDN w:val="0"/>
        <w:adjustRightInd w:val="0"/>
        <w:ind w:firstLine="540"/>
        <w:jc w:val="both"/>
        <w:rPr>
          <w:rFonts w:ascii="Times New Roman" w:eastAsia="Calibri" w:hAnsi="Times New Roman" w:cs="Times New Roman"/>
          <w:sz w:val="24"/>
          <w:szCs w:val="24"/>
          <w:lang w:eastAsia="en-US"/>
        </w:rPr>
      </w:pPr>
      <w:r w:rsidRPr="000A39B1">
        <w:rPr>
          <w:rFonts w:ascii="Times New Roman" w:eastAsia="Calibri" w:hAnsi="Times New Roman" w:cs="Times New Roman"/>
          <w:sz w:val="24"/>
          <w:szCs w:val="24"/>
          <w:lang w:eastAsia="en-US"/>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0A39B1" w:rsidRPr="000A39B1" w:rsidRDefault="000A39B1" w:rsidP="000A39B1">
      <w:pPr>
        <w:autoSpaceDE w:val="0"/>
        <w:autoSpaceDN w:val="0"/>
        <w:adjustRightInd w:val="0"/>
        <w:ind w:firstLine="540"/>
        <w:jc w:val="both"/>
        <w:rPr>
          <w:rFonts w:ascii="Times New Roman" w:eastAsia="Calibri" w:hAnsi="Times New Roman" w:cs="Times New Roman"/>
          <w:sz w:val="24"/>
          <w:szCs w:val="24"/>
          <w:lang w:eastAsia="en-US"/>
        </w:rPr>
      </w:pPr>
    </w:p>
    <w:p w:rsidR="000A39B1" w:rsidRPr="000A39B1" w:rsidRDefault="000A39B1" w:rsidP="000A39B1">
      <w:pPr>
        <w:autoSpaceDE w:val="0"/>
        <w:autoSpaceDN w:val="0"/>
        <w:adjustRightInd w:val="0"/>
        <w:jc w:val="center"/>
        <w:outlineLvl w:val="0"/>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II. Основные принципы и правила служебного поведения</w:t>
      </w:r>
    </w:p>
    <w:p w:rsidR="000A39B1" w:rsidRPr="000A39B1" w:rsidRDefault="000A39B1" w:rsidP="000A39B1">
      <w:pPr>
        <w:autoSpaceDE w:val="0"/>
        <w:autoSpaceDN w:val="0"/>
        <w:adjustRightInd w:val="0"/>
        <w:jc w:val="center"/>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муниципальных служащих</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10. Муниципальные служащие, сознавая ответственность перед государством, обществом и гражданами, призваны:</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2)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lastRenderedPageBreak/>
        <w:t>3) осуществлять свою деятельность в пределах полномочий соответствующего органа местного самоуправления;</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6)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7) соблюдать установленные федеральными законами ограничения и запреты, исполнять обязанности, связанные с прохождением муниципальной службы;</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9) соблюдать нормы служебной, профессиональной этики и правила делового поведения;</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10) проявлять корректность и внимательность в обращении с гражданами и должностными лицами;</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12)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14)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15)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lastRenderedPageBreak/>
        <w:t>16) соблюдать установленные в органе местного самоуправления правила публичных выступлений и предоставления служебной информации;</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17)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 xml:space="preserve">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0A39B1">
        <w:rPr>
          <w:rFonts w:ascii="Times New Roman" w:eastAsia="Calibri" w:hAnsi="Times New Roman" w:cs="Times New Roman"/>
          <w:bCs/>
          <w:sz w:val="24"/>
          <w:szCs w:val="24"/>
          <w:lang w:eastAsia="en-US"/>
        </w:rPr>
        <w:t>объектов</w:t>
      </w:r>
      <w:proofErr w:type="gramEnd"/>
      <w:r w:rsidRPr="000A39B1">
        <w:rPr>
          <w:rFonts w:ascii="Times New Roman" w:eastAsia="Calibri" w:hAnsi="Times New Roman" w:cs="Times New Roman"/>
          <w:bCs/>
          <w:sz w:val="24"/>
          <w:szCs w:val="24"/>
          <w:lang w:eastAsia="en-US"/>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19) постоянно стремиться к обеспечению как можно более эффективного распоряжения ресурсами, находящимися в сфере его ответственности.</w:t>
      </w:r>
    </w:p>
    <w:p w:rsidR="000A39B1" w:rsidRPr="000A39B1" w:rsidRDefault="000A39B1" w:rsidP="000A39B1">
      <w:pPr>
        <w:autoSpaceDE w:val="0"/>
        <w:autoSpaceDN w:val="0"/>
        <w:adjustRightInd w:val="0"/>
        <w:ind w:firstLine="540"/>
        <w:jc w:val="both"/>
        <w:outlineLvl w:val="0"/>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 xml:space="preserve">11. </w:t>
      </w:r>
      <w:proofErr w:type="gramStart"/>
      <w:r w:rsidRPr="000A39B1">
        <w:rPr>
          <w:rFonts w:ascii="Times New Roman" w:eastAsia="Calibri" w:hAnsi="Times New Roman" w:cs="Times New Roman"/>
          <w:bCs/>
          <w:sz w:val="24"/>
          <w:szCs w:val="24"/>
          <w:lang w:eastAsia="en-US"/>
        </w:rPr>
        <w:t xml:space="preserve">Муниципальные служащие обязаны соблюдать </w:t>
      </w:r>
      <w:hyperlink r:id="rId13" w:history="1">
        <w:r w:rsidRPr="000A39B1">
          <w:rPr>
            <w:rFonts w:ascii="Times New Roman" w:eastAsia="Calibri" w:hAnsi="Times New Roman" w:cs="Times New Roman"/>
            <w:bCs/>
            <w:sz w:val="24"/>
            <w:szCs w:val="24"/>
            <w:lang w:eastAsia="en-US"/>
          </w:rPr>
          <w:t>Конституцию</w:t>
        </w:r>
      </w:hyperlink>
      <w:r w:rsidRPr="000A39B1">
        <w:rPr>
          <w:rFonts w:ascii="Times New Roman" w:eastAsia="Calibri" w:hAnsi="Times New Roman" w:cs="Times New Roman"/>
          <w:bCs/>
          <w:sz w:val="24"/>
          <w:szCs w:val="24"/>
          <w:lang w:eastAsia="en-US"/>
        </w:rPr>
        <w:t xml:space="preserve"> Российской Федерации, федеральные конституционные и федеральные законы, иные нормативные правовые акты Российской Федерации, конституции (уставы), законы Новосибирской области, иные нормативные правовые акты Новосибирской области, устав и иные муниципальные правовые акты </w:t>
      </w:r>
      <w:r w:rsidRPr="000A39B1">
        <w:rPr>
          <w:rFonts w:ascii="Times New Roman" w:eastAsia="Calibri" w:hAnsi="Times New Roman" w:cs="Times New Roman"/>
          <w:sz w:val="24"/>
          <w:szCs w:val="24"/>
          <w:lang w:eastAsia="en-US"/>
        </w:rPr>
        <w:t>Крутологовского</w:t>
      </w:r>
      <w:r w:rsidRPr="000A39B1">
        <w:rPr>
          <w:rFonts w:ascii="Times New Roman" w:eastAsia="Calibri" w:hAnsi="Times New Roman" w:cs="Times New Roman"/>
          <w:bCs/>
          <w:sz w:val="24"/>
          <w:szCs w:val="24"/>
          <w:lang w:eastAsia="en-US"/>
        </w:rPr>
        <w:t xml:space="preserve"> сельсовета Коченевского района Новосибирской области.</w:t>
      </w:r>
      <w:proofErr w:type="gramEnd"/>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 xml:space="preserve">13. 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14" w:history="1">
        <w:r w:rsidRPr="000A39B1">
          <w:rPr>
            <w:rFonts w:ascii="Times New Roman" w:eastAsia="Calibri" w:hAnsi="Times New Roman" w:cs="Times New Roman"/>
            <w:bCs/>
            <w:sz w:val="24"/>
            <w:szCs w:val="24"/>
            <w:lang w:eastAsia="en-US"/>
          </w:rPr>
          <w:t>законодательством</w:t>
        </w:r>
      </w:hyperlink>
      <w:r w:rsidRPr="000A39B1">
        <w:rPr>
          <w:rFonts w:ascii="Times New Roman" w:eastAsia="Calibri" w:hAnsi="Times New Roman" w:cs="Times New Roman"/>
          <w:bCs/>
          <w:sz w:val="24"/>
          <w:szCs w:val="24"/>
          <w:lang w:eastAsia="en-US"/>
        </w:rPr>
        <w:t xml:space="preserve"> Российской Федерации и Новосибирской области.</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При назначении на должность муниципальной службы и исполнении должностных обязанностей муниципальный служащий обязан уведомить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 xml:space="preserve">15. Муниципальный служащий обязан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w:t>
      </w:r>
      <w:r w:rsidRPr="000A39B1">
        <w:rPr>
          <w:rFonts w:ascii="Times New Roman" w:eastAsia="Calibri" w:hAnsi="Times New Roman" w:cs="Times New Roman"/>
          <w:bCs/>
          <w:sz w:val="24"/>
          <w:szCs w:val="24"/>
          <w:lang w:eastAsia="en-US"/>
        </w:rPr>
        <w:lastRenderedPageBreak/>
        <w:t>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РФ.</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16. Муниципальный служащий обязан уведомлять представителя нанимателя, органы прокуратуры Российской Федерации или другие государственные органы о фактах обращения в целях склонения его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 xml:space="preserve">17.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за развлечения,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 xml:space="preserve">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w:t>
      </w:r>
      <w:hyperlink r:id="rId15" w:history="1">
        <w:r w:rsidRPr="000A39B1">
          <w:rPr>
            <w:rFonts w:ascii="Times New Roman" w:eastAsia="Calibri" w:hAnsi="Times New Roman" w:cs="Times New Roman"/>
            <w:bCs/>
            <w:sz w:val="24"/>
            <w:szCs w:val="24"/>
            <w:lang w:eastAsia="en-US"/>
          </w:rPr>
          <w:t>законодательством</w:t>
        </w:r>
      </w:hyperlink>
      <w:r w:rsidRPr="000A39B1">
        <w:rPr>
          <w:rFonts w:ascii="Times New Roman" w:eastAsia="Calibri" w:hAnsi="Times New Roman" w:cs="Times New Roman"/>
          <w:bCs/>
          <w:sz w:val="24"/>
          <w:szCs w:val="24"/>
          <w:lang w:eastAsia="en-US"/>
        </w:rPr>
        <w:t xml:space="preserve"> Российской Федерации.</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 принимать меры по предотвращению и урегулированию конфликта интересов;</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lastRenderedPageBreak/>
        <w:t>2) принимать меры по предупреждению коррупции;</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3) не допускать случаев принуждения муниципальных служащих к участию в деятельности политических партий и общественных объединений.</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p>
    <w:p w:rsidR="000A39B1" w:rsidRPr="000A39B1" w:rsidRDefault="000A39B1" w:rsidP="000A39B1">
      <w:pPr>
        <w:autoSpaceDE w:val="0"/>
        <w:autoSpaceDN w:val="0"/>
        <w:adjustRightInd w:val="0"/>
        <w:jc w:val="center"/>
        <w:outlineLvl w:val="0"/>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 xml:space="preserve">III. </w:t>
      </w:r>
      <w:proofErr w:type="gramStart"/>
      <w:r w:rsidRPr="000A39B1">
        <w:rPr>
          <w:rFonts w:ascii="Times New Roman" w:eastAsia="Calibri" w:hAnsi="Times New Roman" w:cs="Times New Roman"/>
          <w:bCs/>
          <w:sz w:val="24"/>
          <w:szCs w:val="24"/>
          <w:lang w:eastAsia="en-US"/>
        </w:rPr>
        <w:t>Рекомендательные этические правила служебного</w:t>
      </w:r>
      <w:proofErr w:type="gramEnd"/>
    </w:p>
    <w:p w:rsidR="000A39B1" w:rsidRPr="000A39B1" w:rsidRDefault="000A39B1" w:rsidP="000A39B1">
      <w:pPr>
        <w:autoSpaceDE w:val="0"/>
        <w:autoSpaceDN w:val="0"/>
        <w:adjustRightInd w:val="0"/>
        <w:jc w:val="center"/>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поведения муниципальных служащих</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 xml:space="preserve">25. В служебном поведении муниципальный служащий воздерживается </w:t>
      </w:r>
      <w:proofErr w:type="gramStart"/>
      <w:r w:rsidRPr="000A39B1">
        <w:rPr>
          <w:rFonts w:ascii="Times New Roman" w:eastAsia="Calibri" w:hAnsi="Times New Roman" w:cs="Times New Roman"/>
          <w:bCs/>
          <w:sz w:val="24"/>
          <w:szCs w:val="24"/>
          <w:lang w:eastAsia="en-US"/>
        </w:rPr>
        <w:t>от</w:t>
      </w:r>
      <w:proofErr w:type="gramEnd"/>
      <w:r w:rsidRPr="000A39B1">
        <w:rPr>
          <w:rFonts w:ascii="Times New Roman" w:eastAsia="Calibri" w:hAnsi="Times New Roman" w:cs="Times New Roman"/>
          <w:bCs/>
          <w:sz w:val="24"/>
          <w:szCs w:val="24"/>
          <w:lang w:eastAsia="en-US"/>
        </w:rPr>
        <w:t>:</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2) грубости, проявлений пренебрежительного тона, заносчивости, предвзятых замечаний, предъявления неправомерных, незаслуженных обвинений;</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3) угроз, оскорбительных выражений или реплик, действий, препятствующих нормальному общению или провоцирующих противоправное поведение;</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4) курения во время служебных совещаний, бесед, иного служебного общения с гражданами.</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lastRenderedPageBreak/>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p>
    <w:p w:rsidR="000A39B1" w:rsidRPr="000A39B1" w:rsidRDefault="000A39B1" w:rsidP="000A39B1">
      <w:pPr>
        <w:autoSpaceDE w:val="0"/>
        <w:autoSpaceDN w:val="0"/>
        <w:adjustRightInd w:val="0"/>
        <w:jc w:val="center"/>
        <w:outlineLvl w:val="0"/>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IV. Ответственность за нарушение положений Кодекса</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 xml:space="preserve">28.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созданной в </w:t>
      </w:r>
      <w:r w:rsidRPr="000A39B1">
        <w:rPr>
          <w:rFonts w:ascii="Times New Roman" w:eastAsia="Calibri" w:hAnsi="Times New Roman" w:cs="Times New Roman"/>
          <w:sz w:val="24"/>
          <w:szCs w:val="24"/>
          <w:lang w:eastAsia="en-US"/>
        </w:rPr>
        <w:t>Крутологовского</w:t>
      </w:r>
      <w:r w:rsidRPr="000A39B1">
        <w:rPr>
          <w:rFonts w:ascii="Times New Roman" w:eastAsia="Calibri" w:hAnsi="Times New Roman" w:cs="Times New Roman"/>
          <w:bCs/>
          <w:sz w:val="24"/>
          <w:szCs w:val="24"/>
          <w:lang w:eastAsia="en-US"/>
        </w:rPr>
        <w:t>сельсовете Коченевского района Новосибирской области,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A39B1" w:rsidRPr="000A39B1" w:rsidRDefault="000A39B1" w:rsidP="000A39B1">
      <w:pPr>
        <w:autoSpaceDE w:val="0"/>
        <w:autoSpaceDN w:val="0"/>
        <w:adjustRightInd w:val="0"/>
        <w:ind w:firstLine="540"/>
        <w:jc w:val="both"/>
        <w:rPr>
          <w:rFonts w:ascii="Times New Roman" w:eastAsia="Calibri" w:hAnsi="Times New Roman" w:cs="Times New Roman"/>
          <w:bCs/>
          <w:sz w:val="24"/>
          <w:szCs w:val="24"/>
          <w:lang w:eastAsia="en-US"/>
        </w:rPr>
      </w:pPr>
      <w:r w:rsidRPr="000A39B1">
        <w:rPr>
          <w:rFonts w:ascii="Times New Roman" w:eastAsia="Calibri" w:hAnsi="Times New Roman" w:cs="Times New Roman"/>
          <w:bCs/>
          <w:sz w:val="24"/>
          <w:szCs w:val="24"/>
          <w:lang w:eastAsia="en-US"/>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F610CF" w:rsidRPr="00984F27" w:rsidRDefault="00F610CF" w:rsidP="00984F27"/>
    <w:sectPr w:rsidR="00F610CF" w:rsidRPr="00984F27" w:rsidSect="00893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12A"/>
    <w:multiLevelType w:val="hybridMultilevel"/>
    <w:tmpl w:val="C79437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016ED"/>
    <w:multiLevelType w:val="multilevel"/>
    <w:tmpl w:val="488A22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9508CC"/>
    <w:multiLevelType w:val="multilevel"/>
    <w:tmpl w:val="66149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1005EF"/>
    <w:multiLevelType w:val="hybridMultilevel"/>
    <w:tmpl w:val="56F45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01B3D"/>
    <w:multiLevelType w:val="multilevel"/>
    <w:tmpl w:val="2EDADD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E2E29"/>
    <w:multiLevelType w:val="multilevel"/>
    <w:tmpl w:val="506461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667743"/>
    <w:multiLevelType w:val="hybridMultilevel"/>
    <w:tmpl w:val="925C670C"/>
    <w:lvl w:ilvl="0" w:tplc="C7D0F8F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764214B1"/>
    <w:multiLevelType w:val="hybridMultilevel"/>
    <w:tmpl w:val="80D02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D4887"/>
    <w:rsid w:val="000A39B1"/>
    <w:rsid w:val="001D4887"/>
    <w:rsid w:val="007C5A65"/>
    <w:rsid w:val="00893881"/>
    <w:rsid w:val="00984F27"/>
    <w:rsid w:val="00F61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8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9B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59F5859E842D7C56483681F11F367E5A9BAC7919B2F649F28C81619AFB5A3D6A8B118D78232O4v2J" TargetMode="External"/><Relationship Id="rId13" Type="http://schemas.openxmlformats.org/officeDocument/2006/relationships/hyperlink" Target="consultantplus://offline/ref=F7A52A38751FE54515D7465379F2C87843E8A4D15C8CF32E78D6DCh3DAG" TargetMode="External"/><Relationship Id="rId3" Type="http://schemas.openxmlformats.org/officeDocument/2006/relationships/settings" Target="settings.xml"/><Relationship Id="rId7" Type="http://schemas.openxmlformats.org/officeDocument/2006/relationships/hyperlink" Target="consultantplus://offline/ref=5A859F5859E842D7C56483681F11F367ECA8B8C79E93726E9771C4141EOAv0J" TargetMode="External"/><Relationship Id="rId12" Type="http://schemas.openxmlformats.org/officeDocument/2006/relationships/hyperlink" Target="consultantplus://offline/ref=5A859F5859E842D7C56483681F11F367E5A9BAC7919B2F649F28C81619AFB5A3D6A8B118D78232O4v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A859F5859E842D7C56483681F11F367ECA8B7C49F93726E9771C4141EA0EAB4D1E1BD1DODvFJ" TargetMode="External"/><Relationship Id="rId11" Type="http://schemas.openxmlformats.org/officeDocument/2006/relationships/hyperlink" Target="consultantplus://offline/ref=5A859F5859E842D7C56483681F11F367ECA8B8C79E93726E9771C4141EOAv0J" TargetMode="External"/><Relationship Id="rId5" Type="http://schemas.openxmlformats.org/officeDocument/2006/relationships/hyperlink" Target="consultantplus://offline/ref=5A859F5859E842D7C56483681F11F367EFA8B8C293C6256CC624CAO1v1J" TargetMode="External"/><Relationship Id="rId15" Type="http://schemas.openxmlformats.org/officeDocument/2006/relationships/hyperlink" Target="consultantplus://offline/ref=F7A52A38751FE54515D7465379F2C87840E3A0D45FDEA42C2983D23FD8D6912660CD27AFB343879EhBD4G" TargetMode="External"/><Relationship Id="rId10" Type="http://schemas.openxmlformats.org/officeDocument/2006/relationships/hyperlink" Target="consultantplus://offline/ref=5A859F5859E842D7C56483681F11F367ECA8B7C49F93726E9771C4141EA0EAB4D1E1BD1DODvFJ" TargetMode="External"/><Relationship Id="rId4" Type="http://schemas.openxmlformats.org/officeDocument/2006/relationships/webSettings" Target="webSettings.xml"/><Relationship Id="rId9" Type="http://schemas.openxmlformats.org/officeDocument/2006/relationships/hyperlink" Target="consultantplus://offline/ref=5A859F5859E842D7C56483681F11F367EFA8B8C293C6256CC624CAO1v1J" TargetMode="External"/><Relationship Id="rId14" Type="http://schemas.openxmlformats.org/officeDocument/2006/relationships/hyperlink" Target="consultantplus://offline/ref=F7A52A38751FE54515D7465379F2C87840E8ABD750D9A42C2983D23FD8D6912660CD27AFB343879AhBD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2654</Words>
  <Characters>15131</Characters>
  <Application>Microsoft Office Word</Application>
  <DocSecurity>0</DocSecurity>
  <Lines>126</Lines>
  <Paragraphs>35</Paragraphs>
  <ScaleCrop>false</ScaleCrop>
  <Company/>
  <LinksUpToDate>false</LinksUpToDate>
  <CharactersWithSpaces>17750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2018-04-24T10:45:00Z</dcterms:created>
  <dcterms:modified xsi:type="dcterms:W3CDTF">2018-04-24T10:50:00Z</dcterms:modified>
</cp:coreProperties>
</file>