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2FF" w:rsidRPr="00B452FF" w:rsidRDefault="00B452FF" w:rsidP="00B452FF">
      <w:pPr>
        <w:jc w:val="center"/>
        <w:rPr>
          <w:rFonts w:ascii="Times New Roman" w:hAnsi="Times New Roman" w:cs="Times New Roman"/>
          <w:b/>
          <w:sz w:val="24"/>
          <w:szCs w:val="24"/>
        </w:rPr>
      </w:pPr>
      <w:r w:rsidRPr="00B452FF">
        <w:rPr>
          <w:rFonts w:ascii="Times New Roman" w:hAnsi="Times New Roman" w:cs="Times New Roman"/>
          <w:color w:val="000000"/>
          <w:sz w:val="24"/>
          <w:szCs w:val="24"/>
        </w:rPr>
        <w:t>АДМИНИСТРАЦИЯ КРУТОЛОГОВСКОГО СЕЛЬСОВЕТА</w:t>
      </w:r>
    </w:p>
    <w:p w:rsidR="00B452FF" w:rsidRPr="00B452FF" w:rsidRDefault="00B452FF" w:rsidP="00B452FF">
      <w:pPr>
        <w:shd w:val="clear" w:color="auto" w:fill="FFFFFF"/>
        <w:jc w:val="center"/>
        <w:rPr>
          <w:rFonts w:ascii="Times New Roman" w:hAnsi="Times New Roman" w:cs="Times New Roman"/>
          <w:color w:val="000000"/>
          <w:sz w:val="24"/>
          <w:szCs w:val="24"/>
        </w:rPr>
      </w:pPr>
      <w:r w:rsidRPr="00B452FF">
        <w:rPr>
          <w:rFonts w:ascii="Times New Roman" w:hAnsi="Times New Roman" w:cs="Times New Roman"/>
          <w:color w:val="000000"/>
          <w:sz w:val="24"/>
          <w:szCs w:val="24"/>
        </w:rPr>
        <w:t>КОЧЕНЕВСКОГО РАЙОНА НОВОСИБИРСКОЙ ОБЛАСТИ</w:t>
      </w:r>
    </w:p>
    <w:p w:rsidR="00B452FF" w:rsidRPr="00B452FF" w:rsidRDefault="00B452FF" w:rsidP="00B452FF">
      <w:pPr>
        <w:shd w:val="clear" w:color="auto" w:fill="FFFFFF"/>
        <w:jc w:val="center"/>
        <w:outlineLvl w:val="5"/>
        <w:rPr>
          <w:rFonts w:ascii="Times New Roman" w:hAnsi="Times New Roman" w:cs="Times New Roman"/>
          <w:b/>
          <w:bCs/>
          <w:color w:val="000000"/>
          <w:sz w:val="24"/>
          <w:szCs w:val="24"/>
        </w:rPr>
      </w:pPr>
      <w:r w:rsidRPr="00B452FF">
        <w:rPr>
          <w:rFonts w:ascii="Times New Roman" w:hAnsi="Times New Roman" w:cs="Times New Roman"/>
          <w:b/>
          <w:bCs/>
          <w:color w:val="000000"/>
          <w:sz w:val="24"/>
          <w:szCs w:val="24"/>
        </w:rPr>
        <w:t> </w:t>
      </w:r>
    </w:p>
    <w:p w:rsidR="00B452FF" w:rsidRPr="00B452FF" w:rsidRDefault="00B452FF" w:rsidP="00B452FF">
      <w:pPr>
        <w:shd w:val="clear" w:color="auto" w:fill="FFFFFF"/>
        <w:jc w:val="center"/>
        <w:rPr>
          <w:rFonts w:ascii="Times New Roman" w:hAnsi="Times New Roman" w:cs="Times New Roman"/>
          <w:color w:val="000000"/>
          <w:sz w:val="24"/>
          <w:szCs w:val="24"/>
        </w:rPr>
      </w:pPr>
      <w:r w:rsidRPr="00B452FF">
        <w:rPr>
          <w:rFonts w:ascii="Times New Roman" w:hAnsi="Times New Roman" w:cs="Times New Roman"/>
          <w:color w:val="000000"/>
          <w:sz w:val="24"/>
          <w:szCs w:val="24"/>
        </w:rPr>
        <w:t>ПОСТАНОВЛЕНИЕ</w:t>
      </w:r>
    </w:p>
    <w:p w:rsidR="00B452FF" w:rsidRPr="00B452FF" w:rsidRDefault="00B452FF" w:rsidP="00B452FF">
      <w:pPr>
        <w:shd w:val="clear" w:color="auto" w:fill="FFFFFF"/>
        <w:spacing w:before="100" w:beforeAutospacing="1" w:after="100" w:afterAutospacing="1"/>
        <w:jc w:val="center"/>
        <w:rPr>
          <w:rFonts w:ascii="Times New Roman" w:hAnsi="Times New Roman" w:cs="Times New Roman"/>
          <w:color w:val="000000"/>
          <w:sz w:val="24"/>
          <w:szCs w:val="24"/>
        </w:rPr>
      </w:pPr>
      <w:r w:rsidRPr="00B452FF">
        <w:rPr>
          <w:rFonts w:ascii="Times New Roman" w:hAnsi="Times New Roman" w:cs="Times New Roman"/>
          <w:color w:val="000000"/>
          <w:sz w:val="24"/>
          <w:szCs w:val="24"/>
        </w:rPr>
        <w:t>13.04.2018 г               № 29</w:t>
      </w:r>
    </w:p>
    <w:p w:rsidR="00B452FF" w:rsidRPr="00B452FF" w:rsidRDefault="00B452FF" w:rsidP="00B452FF">
      <w:pPr>
        <w:shd w:val="clear" w:color="auto" w:fill="FFFFFF"/>
        <w:jc w:val="center"/>
        <w:rPr>
          <w:rFonts w:ascii="Times New Roman" w:hAnsi="Times New Roman" w:cs="Times New Roman"/>
          <w:b/>
          <w:color w:val="000000"/>
          <w:sz w:val="24"/>
          <w:szCs w:val="24"/>
        </w:rPr>
      </w:pPr>
      <w:r w:rsidRPr="00B452FF">
        <w:rPr>
          <w:rFonts w:ascii="Times New Roman" w:hAnsi="Times New Roman" w:cs="Times New Roman"/>
          <w:b/>
          <w:bCs/>
          <w:iCs/>
          <w:color w:val="000000"/>
          <w:sz w:val="24"/>
          <w:szCs w:val="24"/>
        </w:rPr>
        <w:t>Об утверждении   Порядка</w:t>
      </w:r>
      <w:r w:rsidRPr="00B452FF">
        <w:rPr>
          <w:rFonts w:ascii="Times New Roman" w:hAnsi="Times New Roman" w:cs="Times New Roman"/>
          <w:b/>
          <w:iCs/>
          <w:color w:val="000000"/>
          <w:sz w:val="24"/>
          <w:szCs w:val="24"/>
        </w:rPr>
        <w:t xml:space="preserve"> создания координационных</w:t>
      </w:r>
      <w:r>
        <w:rPr>
          <w:rFonts w:ascii="Times New Roman" w:hAnsi="Times New Roman" w:cs="Times New Roman"/>
          <w:b/>
          <w:iCs/>
          <w:color w:val="000000"/>
          <w:sz w:val="24"/>
          <w:szCs w:val="24"/>
        </w:rPr>
        <w:t xml:space="preserve"> </w:t>
      </w:r>
      <w:r w:rsidRPr="00B452FF">
        <w:rPr>
          <w:rFonts w:ascii="Times New Roman" w:hAnsi="Times New Roman" w:cs="Times New Roman"/>
          <w:b/>
          <w:bCs/>
          <w:iCs/>
          <w:color w:val="000000"/>
          <w:sz w:val="24"/>
          <w:szCs w:val="24"/>
        </w:rPr>
        <w:t>или совещательных органов в области развития малого и</w:t>
      </w:r>
      <w:r>
        <w:rPr>
          <w:rFonts w:ascii="Times New Roman" w:hAnsi="Times New Roman" w:cs="Times New Roman"/>
          <w:b/>
          <w:bCs/>
          <w:iCs/>
          <w:color w:val="000000"/>
          <w:sz w:val="24"/>
          <w:szCs w:val="24"/>
        </w:rPr>
        <w:t xml:space="preserve"> </w:t>
      </w:r>
      <w:r w:rsidRPr="00B452FF">
        <w:rPr>
          <w:rFonts w:ascii="Times New Roman" w:hAnsi="Times New Roman" w:cs="Times New Roman"/>
          <w:b/>
          <w:bCs/>
          <w:iCs/>
          <w:color w:val="000000"/>
          <w:sz w:val="24"/>
          <w:szCs w:val="24"/>
        </w:rPr>
        <w:t>среднего предпринимательства на территории</w:t>
      </w:r>
      <w:r>
        <w:rPr>
          <w:rFonts w:ascii="Times New Roman" w:hAnsi="Times New Roman" w:cs="Times New Roman"/>
          <w:b/>
          <w:bCs/>
          <w:iCs/>
          <w:color w:val="000000"/>
          <w:sz w:val="24"/>
          <w:szCs w:val="24"/>
        </w:rPr>
        <w:t xml:space="preserve"> </w:t>
      </w:r>
      <w:r w:rsidRPr="00B452FF">
        <w:rPr>
          <w:rFonts w:ascii="Times New Roman" w:hAnsi="Times New Roman" w:cs="Times New Roman"/>
          <w:b/>
          <w:color w:val="000000"/>
          <w:sz w:val="24"/>
          <w:szCs w:val="24"/>
        </w:rPr>
        <w:t>Крутологовского сельсовета Коченевского района</w:t>
      </w:r>
      <w:r>
        <w:rPr>
          <w:rFonts w:ascii="Times New Roman" w:hAnsi="Times New Roman" w:cs="Times New Roman"/>
          <w:b/>
          <w:color w:val="000000"/>
          <w:sz w:val="24"/>
          <w:szCs w:val="24"/>
        </w:rPr>
        <w:t xml:space="preserve"> </w:t>
      </w:r>
      <w:r w:rsidRPr="00B452FF">
        <w:rPr>
          <w:rFonts w:ascii="Times New Roman" w:hAnsi="Times New Roman" w:cs="Times New Roman"/>
          <w:b/>
          <w:color w:val="000000"/>
          <w:sz w:val="24"/>
          <w:szCs w:val="24"/>
        </w:rPr>
        <w:t>Новосибирской области</w:t>
      </w:r>
    </w:p>
    <w:p w:rsidR="00B452FF" w:rsidRPr="00B452FF" w:rsidRDefault="00B452FF" w:rsidP="00B452FF">
      <w:pPr>
        <w:shd w:val="clear" w:color="auto" w:fill="FFFFFF"/>
        <w:spacing w:before="100" w:beforeAutospacing="1" w:after="100" w:afterAutospacing="1"/>
        <w:rPr>
          <w:rFonts w:ascii="Times New Roman" w:hAnsi="Times New Roman" w:cs="Times New Roman"/>
          <w:color w:val="000000"/>
          <w:sz w:val="24"/>
          <w:szCs w:val="24"/>
        </w:rPr>
      </w:pPr>
      <w:r w:rsidRPr="00B452FF">
        <w:rPr>
          <w:rFonts w:ascii="Times New Roman" w:hAnsi="Times New Roman" w:cs="Times New Roman"/>
          <w:color w:val="000000"/>
          <w:sz w:val="24"/>
          <w:szCs w:val="24"/>
        </w:rPr>
        <w:t>         В соответствии с Федеральными законами  от 06.10.2003 г. № 131–ФЗ «Об общих принципах организации местного самоуправления в Российской Федерации»,  № 209-ФЗ  от 24.07.2007г. № 209-ФЗ «О развитии малого и среднего предпринимательства в Российской Федерации», руководствуясь  Уставом Крутологовского сельсовета Коченевского района Новосибирской области, администрация Крутологовского сельсовета Коченевского района Новосибирской области </w:t>
      </w:r>
    </w:p>
    <w:p w:rsidR="00B452FF" w:rsidRPr="00B452FF" w:rsidRDefault="00B452FF" w:rsidP="00B452FF">
      <w:pPr>
        <w:shd w:val="clear" w:color="auto" w:fill="FFFFFF"/>
        <w:spacing w:before="100" w:beforeAutospacing="1" w:after="100" w:afterAutospacing="1"/>
        <w:rPr>
          <w:rFonts w:ascii="Times New Roman" w:hAnsi="Times New Roman" w:cs="Times New Roman"/>
          <w:color w:val="000000"/>
          <w:sz w:val="24"/>
          <w:szCs w:val="24"/>
        </w:rPr>
      </w:pPr>
      <w:r w:rsidRPr="00B452FF">
        <w:rPr>
          <w:rFonts w:ascii="Times New Roman" w:hAnsi="Times New Roman" w:cs="Times New Roman"/>
          <w:color w:val="000000"/>
          <w:sz w:val="24"/>
          <w:szCs w:val="24"/>
        </w:rPr>
        <w:t>ПОСТАНОВЛЯЕТ:</w:t>
      </w:r>
    </w:p>
    <w:p w:rsidR="00B452FF" w:rsidRPr="00B452FF" w:rsidRDefault="00B452FF" w:rsidP="00B452FF">
      <w:pPr>
        <w:numPr>
          <w:ilvl w:val="0"/>
          <w:numId w:val="7"/>
        </w:num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Утвердить прилагаемый Порядок создания координационных или совещательных органов в области развития малого и среднего предпринимательства на территории  Крутологовского сельсовета Коченевского района Новосибирской области.</w:t>
      </w:r>
    </w:p>
    <w:p w:rsidR="00B452FF" w:rsidRPr="00B452FF" w:rsidRDefault="00B452FF" w:rsidP="00B452FF">
      <w:pPr>
        <w:numPr>
          <w:ilvl w:val="0"/>
          <w:numId w:val="7"/>
        </w:num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Настоящее  постановление  подлежит опубликованию в периодическом печатном издании Крутологовского сельсовета Коченевского района Новосибирской области «Вести Крутологовского сельсовета» и на сайте администрации Крутологовского сельсовета Коченевского района Новосибирской области.</w:t>
      </w:r>
    </w:p>
    <w:p w:rsidR="00B452FF" w:rsidRPr="00B452FF" w:rsidRDefault="00B452FF" w:rsidP="00B452FF">
      <w:pPr>
        <w:numPr>
          <w:ilvl w:val="0"/>
          <w:numId w:val="7"/>
        </w:numPr>
        <w:shd w:val="clear" w:color="auto" w:fill="FFFFFF"/>
        <w:spacing w:before="100" w:beforeAutospacing="1" w:after="100" w:afterAutospacing="1"/>
        <w:contextualSpacing/>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Настоящее постановление вступает в силу после дня его опубликования.</w:t>
      </w:r>
    </w:p>
    <w:p w:rsidR="00B452FF" w:rsidRPr="00B452FF" w:rsidRDefault="00B452FF" w:rsidP="00B452FF">
      <w:pPr>
        <w:numPr>
          <w:ilvl w:val="0"/>
          <w:numId w:val="7"/>
        </w:numPr>
        <w:shd w:val="clear" w:color="auto" w:fill="FFFFFF"/>
        <w:spacing w:before="100" w:beforeAutospacing="1" w:after="100" w:afterAutospacing="1"/>
        <w:contextualSpacing/>
        <w:jc w:val="both"/>
        <w:rPr>
          <w:rFonts w:ascii="Times New Roman" w:hAnsi="Times New Roman" w:cs="Times New Roman"/>
          <w:color w:val="000000"/>
          <w:sz w:val="24"/>
          <w:szCs w:val="24"/>
        </w:rPr>
      </w:pPr>
      <w:proofErr w:type="gramStart"/>
      <w:r w:rsidRPr="00B452FF">
        <w:rPr>
          <w:rFonts w:ascii="Times New Roman" w:hAnsi="Times New Roman" w:cs="Times New Roman"/>
          <w:color w:val="000000"/>
          <w:sz w:val="24"/>
          <w:szCs w:val="24"/>
        </w:rPr>
        <w:t>Контроль за</w:t>
      </w:r>
      <w:proofErr w:type="gramEnd"/>
      <w:r w:rsidRPr="00B452FF">
        <w:rPr>
          <w:rFonts w:ascii="Times New Roman" w:hAnsi="Times New Roman" w:cs="Times New Roman"/>
          <w:color w:val="000000"/>
          <w:sz w:val="24"/>
          <w:szCs w:val="24"/>
        </w:rPr>
        <w:t xml:space="preserve"> исполнением настоящего постановления оставляю  за  собой.</w:t>
      </w:r>
    </w:p>
    <w:p w:rsidR="00B452FF" w:rsidRPr="00B452FF" w:rsidRDefault="00B452FF" w:rsidP="00B452FF">
      <w:pPr>
        <w:shd w:val="clear" w:color="auto" w:fill="FFFFFF"/>
        <w:rPr>
          <w:rFonts w:ascii="Times New Roman" w:hAnsi="Times New Roman" w:cs="Times New Roman"/>
          <w:color w:val="000000"/>
          <w:sz w:val="24"/>
          <w:szCs w:val="24"/>
        </w:rPr>
      </w:pPr>
    </w:p>
    <w:p w:rsidR="00B452FF" w:rsidRPr="00B452FF" w:rsidRDefault="00B452FF" w:rsidP="00B452FF">
      <w:pPr>
        <w:shd w:val="clear" w:color="auto" w:fill="FFFFFF"/>
        <w:rPr>
          <w:rFonts w:ascii="Times New Roman" w:hAnsi="Times New Roman" w:cs="Times New Roman"/>
          <w:color w:val="000000"/>
          <w:sz w:val="24"/>
          <w:szCs w:val="24"/>
        </w:rPr>
      </w:pPr>
      <w:r w:rsidRPr="00B452FF">
        <w:rPr>
          <w:rFonts w:ascii="Times New Roman" w:hAnsi="Times New Roman" w:cs="Times New Roman"/>
          <w:color w:val="000000"/>
          <w:sz w:val="24"/>
          <w:szCs w:val="24"/>
        </w:rPr>
        <w:t> Глава Крутологовского сельсовета                                         С.М. Иванова</w:t>
      </w:r>
    </w:p>
    <w:p w:rsidR="00B452FF" w:rsidRPr="00B452FF" w:rsidRDefault="00B452FF" w:rsidP="00B452FF">
      <w:pPr>
        <w:shd w:val="clear" w:color="auto" w:fill="FFFFFF"/>
        <w:rPr>
          <w:rFonts w:ascii="Times New Roman" w:hAnsi="Times New Roman" w:cs="Times New Roman"/>
          <w:color w:val="000000"/>
          <w:sz w:val="24"/>
          <w:szCs w:val="24"/>
        </w:rPr>
      </w:pPr>
      <w:r w:rsidRPr="00B452FF">
        <w:rPr>
          <w:rFonts w:ascii="Times New Roman" w:hAnsi="Times New Roman" w:cs="Times New Roman"/>
          <w:color w:val="000000"/>
          <w:sz w:val="24"/>
          <w:szCs w:val="24"/>
        </w:rPr>
        <w:t>Коченевского района Новосибирской области </w:t>
      </w:r>
    </w:p>
    <w:p w:rsidR="00B452FF" w:rsidRPr="00B452FF" w:rsidRDefault="00B452FF" w:rsidP="00B452FF">
      <w:pPr>
        <w:shd w:val="clear" w:color="auto" w:fill="FFFFFF"/>
        <w:jc w:val="right"/>
        <w:rPr>
          <w:rFonts w:ascii="Times New Roman" w:hAnsi="Times New Roman" w:cs="Times New Roman"/>
          <w:color w:val="000000"/>
          <w:sz w:val="24"/>
          <w:szCs w:val="24"/>
        </w:rPr>
      </w:pPr>
    </w:p>
    <w:p w:rsidR="00B452FF" w:rsidRPr="00B452FF" w:rsidRDefault="00B452FF" w:rsidP="00B452FF">
      <w:pPr>
        <w:shd w:val="clear" w:color="auto" w:fill="FFFFFF"/>
        <w:rPr>
          <w:rFonts w:ascii="Times New Roman" w:hAnsi="Times New Roman" w:cs="Times New Roman"/>
          <w:color w:val="000000"/>
          <w:sz w:val="24"/>
          <w:szCs w:val="24"/>
        </w:rPr>
      </w:pPr>
    </w:p>
    <w:p w:rsidR="00B452FF" w:rsidRPr="00B452FF" w:rsidRDefault="00B452FF" w:rsidP="00B452FF">
      <w:pPr>
        <w:shd w:val="clear" w:color="auto" w:fill="FFFFFF"/>
        <w:jc w:val="right"/>
        <w:rPr>
          <w:rFonts w:ascii="Times New Roman" w:hAnsi="Times New Roman" w:cs="Times New Roman"/>
          <w:color w:val="000000"/>
          <w:sz w:val="24"/>
          <w:szCs w:val="24"/>
        </w:rPr>
      </w:pPr>
      <w:r w:rsidRPr="00B452FF">
        <w:rPr>
          <w:rFonts w:ascii="Times New Roman" w:hAnsi="Times New Roman" w:cs="Times New Roman"/>
          <w:color w:val="000000"/>
          <w:sz w:val="24"/>
          <w:szCs w:val="24"/>
        </w:rPr>
        <w:t> </w:t>
      </w:r>
    </w:p>
    <w:p w:rsidR="00B452FF" w:rsidRDefault="00B452FF" w:rsidP="00B452FF">
      <w:pPr>
        <w:shd w:val="clear" w:color="auto" w:fill="FFFFFF"/>
        <w:jc w:val="right"/>
        <w:rPr>
          <w:rFonts w:ascii="Times New Roman" w:hAnsi="Times New Roman" w:cs="Times New Roman"/>
          <w:color w:val="000000"/>
          <w:sz w:val="24"/>
          <w:szCs w:val="24"/>
        </w:rPr>
      </w:pPr>
    </w:p>
    <w:p w:rsidR="00B452FF" w:rsidRDefault="00B452FF" w:rsidP="00B452FF">
      <w:pPr>
        <w:shd w:val="clear" w:color="auto" w:fill="FFFFFF"/>
        <w:jc w:val="right"/>
        <w:rPr>
          <w:rFonts w:ascii="Times New Roman" w:hAnsi="Times New Roman" w:cs="Times New Roman"/>
          <w:color w:val="000000"/>
          <w:sz w:val="24"/>
          <w:szCs w:val="24"/>
        </w:rPr>
      </w:pPr>
    </w:p>
    <w:p w:rsidR="00B452FF" w:rsidRPr="00B452FF" w:rsidRDefault="00B452FF" w:rsidP="00B452FF">
      <w:pPr>
        <w:shd w:val="clear" w:color="auto" w:fill="FFFFFF"/>
        <w:jc w:val="right"/>
        <w:rPr>
          <w:rFonts w:ascii="Times New Roman" w:hAnsi="Times New Roman" w:cs="Times New Roman"/>
          <w:color w:val="000000"/>
          <w:sz w:val="24"/>
          <w:szCs w:val="24"/>
        </w:rPr>
      </w:pPr>
      <w:r w:rsidRPr="00B452FF">
        <w:rPr>
          <w:rFonts w:ascii="Times New Roman" w:hAnsi="Times New Roman" w:cs="Times New Roman"/>
          <w:color w:val="000000"/>
          <w:sz w:val="24"/>
          <w:szCs w:val="24"/>
        </w:rPr>
        <w:lastRenderedPageBreak/>
        <w:t>Приложение</w:t>
      </w:r>
    </w:p>
    <w:p w:rsidR="00B452FF" w:rsidRPr="00B452FF" w:rsidRDefault="00B452FF" w:rsidP="00B452FF">
      <w:pPr>
        <w:shd w:val="clear" w:color="auto" w:fill="FFFFFF"/>
        <w:jc w:val="right"/>
        <w:rPr>
          <w:rFonts w:ascii="Times New Roman" w:hAnsi="Times New Roman" w:cs="Times New Roman"/>
          <w:color w:val="000000"/>
          <w:sz w:val="24"/>
          <w:szCs w:val="24"/>
        </w:rPr>
      </w:pPr>
      <w:r w:rsidRPr="00B452FF">
        <w:rPr>
          <w:rFonts w:ascii="Times New Roman" w:hAnsi="Times New Roman" w:cs="Times New Roman"/>
          <w:color w:val="000000"/>
          <w:sz w:val="24"/>
          <w:szCs w:val="24"/>
        </w:rPr>
        <w:t xml:space="preserve"> к постановлению администрации </w:t>
      </w:r>
    </w:p>
    <w:p w:rsidR="00B452FF" w:rsidRPr="00B452FF" w:rsidRDefault="00B452FF" w:rsidP="00B452FF">
      <w:pPr>
        <w:shd w:val="clear" w:color="auto" w:fill="FFFFFF"/>
        <w:jc w:val="right"/>
        <w:rPr>
          <w:rFonts w:ascii="Times New Roman" w:hAnsi="Times New Roman" w:cs="Times New Roman"/>
          <w:color w:val="000000"/>
          <w:sz w:val="24"/>
          <w:szCs w:val="24"/>
        </w:rPr>
      </w:pPr>
      <w:r w:rsidRPr="00B452FF">
        <w:rPr>
          <w:rFonts w:ascii="Times New Roman" w:hAnsi="Times New Roman" w:cs="Times New Roman"/>
          <w:color w:val="000000"/>
          <w:sz w:val="24"/>
          <w:szCs w:val="24"/>
        </w:rPr>
        <w:t>Крутологовского сельсовета</w:t>
      </w:r>
    </w:p>
    <w:p w:rsidR="00B452FF" w:rsidRPr="00B452FF" w:rsidRDefault="00B452FF" w:rsidP="00B452FF">
      <w:pPr>
        <w:shd w:val="clear" w:color="auto" w:fill="FFFFFF"/>
        <w:jc w:val="right"/>
        <w:rPr>
          <w:rFonts w:ascii="Times New Roman" w:hAnsi="Times New Roman" w:cs="Times New Roman"/>
          <w:color w:val="000000"/>
          <w:sz w:val="24"/>
          <w:szCs w:val="24"/>
        </w:rPr>
      </w:pPr>
      <w:r w:rsidRPr="00B452FF">
        <w:rPr>
          <w:rFonts w:ascii="Times New Roman" w:hAnsi="Times New Roman" w:cs="Times New Roman"/>
          <w:color w:val="000000"/>
          <w:sz w:val="24"/>
          <w:szCs w:val="24"/>
        </w:rPr>
        <w:t>Коченевского района</w:t>
      </w:r>
    </w:p>
    <w:p w:rsidR="00B452FF" w:rsidRPr="00B452FF" w:rsidRDefault="00B452FF" w:rsidP="00B452FF">
      <w:pPr>
        <w:shd w:val="clear" w:color="auto" w:fill="FFFFFF"/>
        <w:jc w:val="right"/>
        <w:rPr>
          <w:rFonts w:ascii="Times New Roman" w:hAnsi="Times New Roman" w:cs="Times New Roman"/>
          <w:color w:val="000000"/>
          <w:sz w:val="24"/>
          <w:szCs w:val="24"/>
        </w:rPr>
      </w:pPr>
      <w:r w:rsidRPr="00B452FF">
        <w:rPr>
          <w:rFonts w:ascii="Times New Roman" w:hAnsi="Times New Roman" w:cs="Times New Roman"/>
          <w:color w:val="000000"/>
          <w:sz w:val="24"/>
          <w:szCs w:val="24"/>
        </w:rPr>
        <w:t>Новосибирской области</w:t>
      </w:r>
    </w:p>
    <w:p w:rsidR="00B452FF" w:rsidRPr="00B452FF" w:rsidRDefault="00B452FF" w:rsidP="00B452FF">
      <w:pPr>
        <w:shd w:val="clear" w:color="auto" w:fill="FFFFFF"/>
        <w:jc w:val="right"/>
        <w:rPr>
          <w:rFonts w:ascii="Times New Roman" w:hAnsi="Times New Roman" w:cs="Times New Roman"/>
          <w:color w:val="000000"/>
          <w:sz w:val="24"/>
          <w:szCs w:val="24"/>
        </w:rPr>
      </w:pPr>
      <w:r w:rsidRPr="00B452FF">
        <w:rPr>
          <w:rFonts w:ascii="Times New Roman" w:hAnsi="Times New Roman" w:cs="Times New Roman"/>
          <w:color w:val="000000"/>
          <w:sz w:val="24"/>
          <w:szCs w:val="24"/>
        </w:rPr>
        <w:t>№ 29 от  13.04.2018 г.</w:t>
      </w:r>
    </w:p>
    <w:p w:rsidR="00B452FF" w:rsidRPr="00B452FF" w:rsidRDefault="00B452FF" w:rsidP="00B452FF">
      <w:pPr>
        <w:shd w:val="clear" w:color="auto" w:fill="FFFFFF"/>
        <w:spacing w:before="100" w:beforeAutospacing="1" w:after="100" w:afterAutospacing="1"/>
        <w:jc w:val="center"/>
        <w:rPr>
          <w:rFonts w:ascii="Times New Roman" w:hAnsi="Times New Roman" w:cs="Times New Roman"/>
          <w:color w:val="000000"/>
          <w:sz w:val="24"/>
          <w:szCs w:val="24"/>
        </w:rPr>
      </w:pPr>
      <w:r w:rsidRPr="00B452FF">
        <w:rPr>
          <w:rFonts w:ascii="Times New Roman" w:hAnsi="Times New Roman" w:cs="Times New Roman"/>
          <w:bCs/>
          <w:color w:val="000000"/>
          <w:sz w:val="24"/>
          <w:szCs w:val="24"/>
        </w:rPr>
        <w:t> </w:t>
      </w:r>
      <w:r w:rsidRPr="00B452FF">
        <w:rPr>
          <w:rFonts w:ascii="Times New Roman" w:hAnsi="Times New Roman" w:cs="Times New Roman"/>
          <w:b/>
          <w:bCs/>
          <w:color w:val="000000"/>
          <w:sz w:val="24"/>
          <w:szCs w:val="24"/>
        </w:rPr>
        <w:t>ПОРЯДОК</w:t>
      </w:r>
    </w:p>
    <w:p w:rsidR="00B452FF" w:rsidRPr="00B452FF" w:rsidRDefault="00B452FF" w:rsidP="00B452FF">
      <w:pPr>
        <w:shd w:val="clear" w:color="auto" w:fill="FFFFFF"/>
        <w:spacing w:before="100" w:beforeAutospacing="1" w:after="100" w:afterAutospacing="1"/>
        <w:jc w:val="center"/>
        <w:rPr>
          <w:rFonts w:ascii="Times New Roman" w:hAnsi="Times New Roman" w:cs="Times New Roman"/>
          <w:color w:val="000000"/>
          <w:sz w:val="24"/>
          <w:szCs w:val="24"/>
        </w:rPr>
      </w:pPr>
      <w:r w:rsidRPr="00B452FF">
        <w:rPr>
          <w:rFonts w:ascii="Times New Roman" w:hAnsi="Times New Roman" w:cs="Times New Roman"/>
          <w:b/>
          <w:bCs/>
          <w:color w:val="000000"/>
          <w:sz w:val="24"/>
          <w:szCs w:val="24"/>
        </w:rPr>
        <w:t>создания координационных или совещательных органов в области развития малого и среднего предпринимательства на территории  </w:t>
      </w:r>
      <w:r w:rsidRPr="00B452FF">
        <w:rPr>
          <w:rFonts w:ascii="Times New Roman" w:hAnsi="Times New Roman" w:cs="Times New Roman"/>
          <w:b/>
          <w:color w:val="000000"/>
          <w:sz w:val="24"/>
          <w:szCs w:val="24"/>
        </w:rPr>
        <w:t>Крутологовского</w:t>
      </w:r>
      <w:r w:rsidRPr="00B452FF">
        <w:rPr>
          <w:rFonts w:ascii="Times New Roman" w:hAnsi="Times New Roman" w:cs="Times New Roman"/>
          <w:b/>
          <w:bCs/>
          <w:color w:val="000000"/>
          <w:sz w:val="24"/>
          <w:szCs w:val="24"/>
        </w:rPr>
        <w:t xml:space="preserve"> сельсовета Коченевского района Новосибирской области </w:t>
      </w:r>
    </w:p>
    <w:p w:rsidR="00B452FF" w:rsidRPr="00B452FF" w:rsidRDefault="00B452FF" w:rsidP="00B452FF">
      <w:pPr>
        <w:shd w:val="clear" w:color="auto" w:fill="FFFFFF"/>
        <w:spacing w:before="100" w:beforeAutospacing="1" w:after="100" w:afterAutospacing="1"/>
        <w:jc w:val="center"/>
        <w:rPr>
          <w:rFonts w:ascii="Times New Roman" w:hAnsi="Times New Roman" w:cs="Times New Roman"/>
          <w:color w:val="000000"/>
          <w:sz w:val="24"/>
          <w:szCs w:val="24"/>
        </w:rPr>
      </w:pPr>
      <w:r w:rsidRPr="00B452FF">
        <w:rPr>
          <w:rFonts w:ascii="Times New Roman" w:hAnsi="Times New Roman" w:cs="Times New Roman"/>
          <w:b/>
          <w:bCs/>
          <w:color w:val="000000"/>
          <w:sz w:val="24"/>
          <w:szCs w:val="24"/>
        </w:rPr>
        <w:t>1.Общие положения</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Крутологовского сельсовета Коченевского района Новосибирской области.</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Совещательные органы именуются советами и образуются для предварительного рассмотрения вопросов и подготовки по ним предложений, носящих рекомендательный характер.</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Создаваемый совет или комиссия может одновременно являться и координационным, и совещательным органом.</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Для образования координационных органов, администрация  Крутологовского сельсовета Коченевского района Новосибирской области  разрабатывает проект Положения, в котором указываются:</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-наименование органа и цель его создания;</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lastRenderedPageBreak/>
        <w:t>-определяется должность председателя, заместителя председателя, ответственного секретаря;</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-устанавливается персональный состав координационных органов;</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-указываются полномочия председателя и ответственного секретаря координационных органов;</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-при необходимости включаются другие положения, обеспечивающие достижение цели создания координационных органов;</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-положение утверждается постановлением администрации  Крутологовского сельсовета Коченевского района Новосибирской области;</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-постановление о создании координационных органов подлежит официальному опубликованию в периодическом печатном издании.</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Новосибирской  области, другими нормативно правовыми документами, а также настоящим Порядком.</w:t>
      </w:r>
    </w:p>
    <w:p w:rsidR="00B452FF" w:rsidRPr="00B452FF" w:rsidRDefault="00B452FF" w:rsidP="00B452FF">
      <w:pPr>
        <w:shd w:val="clear" w:color="auto" w:fill="FFFFFF"/>
        <w:jc w:val="center"/>
        <w:rPr>
          <w:rFonts w:ascii="Times New Roman" w:hAnsi="Times New Roman" w:cs="Times New Roman"/>
          <w:color w:val="000000"/>
          <w:sz w:val="24"/>
          <w:szCs w:val="24"/>
        </w:rPr>
      </w:pPr>
      <w:r w:rsidRPr="00B452FF">
        <w:rPr>
          <w:rFonts w:ascii="Times New Roman" w:hAnsi="Times New Roman" w:cs="Times New Roman"/>
          <w:b/>
          <w:bCs/>
          <w:color w:val="000000"/>
          <w:sz w:val="24"/>
          <w:szCs w:val="24"/>
        </w:rPr>
        <w:t xml:space="preserve">2. Основные цели </w:t>
      </w:r>
      <w:proofErr w:type="gramStart"/>
      <w:r w:rsidRPr="00B452FF">
        <w:rPr>
          <w:rFonts w:ascii="Times New Roman" w:hAnsi="Times New Roman" w:cs="Times New Roman"/>
          <w:b/>
          <w:bCs/>
          <w:color w:val="000000"/>
          <w:sz w:val="24"/>
          <w:szCs w:val="24"/>
        </w:rPr>
        <w:t>координационных</w:t>
      </w:r>
      <w:proofErr w:type="gramEnd"/>
    </w:p>
    <w:p w:rsidR="00B452FF" w:rsidRPr="00B452FF" w:rsidRDefault="00B452FF" w:rsidP="00B452FF">
      <w:pPr>
        <w:shd w:val="clear" w:color="auto" w:fill="FFFFFF"/>
        <w:jc w:val="center"/>
        <w:rPr>
          <w:rFonts w:ascii="Times New Roman" w:hAnsi="Times New Roman" w:cs="Times New Roman"/>
          <w:color w:val="000000"/>
          <w:sz w:val="24"/>
          <w:szCs w:val="24"/>
        </w:rPr>
      </w:pPr>
      <w:r w:rsidRPr="00B452FF">
        <w:rPr>
          <w:rFonts w:ascii="Times New Roman" w:hAnsi="Times New Roman" w:cs="Times New Roman"/>
          <w:b/>
          <w:bCs/>
          <w:color w:val="000000"/>
          <w:sz w:val="24"/>
          <w:szCs w:val="24"/>
        </w:rPr>
        <w:t>и совещательных органов</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Координационные и совещательные органы создаются в целях:</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1. Повышения роли субъектов малого и среднего предпринимательства в социально-экономическом развитии  Крутологовского сельсовета Коченевского района Новосибирской области;</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4. Исследования и обобщения проблем субъектов малого и среднего предпринимательства, защита их законных прав и интересов;</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 xml:space="preserve">5. Привлечения общественных организаций, объединений предпринимателей, представителей средств массовой информации к обсуждению вопросов, касающихся </w:t>
      </w:r>
      <w:r w:rsidRPr="00B452FF">
        <w:rPr>
          <w:rFonts w:ascii="Times New Roman" w:hAnsi="Times New Roman" w:cs="Times New Roman"/>
          <w:color w:val="000000"/>
          <w:sz w:val="24"/>
          <w:szCs w:val="24"/>
        </w:rPr>
        <w:lastRenderedPageBreak/>
        <w:t>реализации права граждан на предпринимательскую деятельность, и выработки по данным вопросам рекомендаций;</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7. Проведения общественной экспертизы проектов муниципальных правовых актов, регулирующих развитие малого и среднего предпринимательства;</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8. В иных целях, определяемых администрацией  Крутологовского сельсовета Коченевского района Новосибирской области.</w:t>
      </w:r>
    </w:p>
    <w:p w:rsidR="00B452FF" w:rsidRPr="00B452FF" w:rsidRDefault="00B452FF" w:rsidP="00B452FF">
      <w:pPr>
        <w:shd w:val="clear" w:color="auto" w:fill="FFFFFF"/>
        <w:spacing w:before="100" w:beforeAutospacing="1" w:after="100" w:afterAutospacing="1"/>
        <w:jc w:val="center"/>
        <w:rPr>
          <w:rFonts w:ascii="Times New Roman" w:hAnsi="Times New Roman" w:cs="Times New Roman"/>
          <w:color w:val="000000"/>
          <w:sz w:val="24"/>
          <w:szCs w:val="24"/>
        </w:rPr>
      </w:pPr>
      <w:r w:rsidRPr="00B452FF">
        <w:rPr>
          <w:rFonts w:ascii="Times New Roman" w:hAnsi="Times New Roman" w:cs="Times New Roman"/>
          <w:b/>
          <w:bCs/>
          <w:color w:val="000000"/>
          <w:sz w:val="24"/>
          <w:szCs w:val="24"/>
        </w:rPr>
        <w:t>3. Состав координационных и совещательных органов</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w:t>
      </w:r>
    </w:p>
    <w:p w:rsidR="00B452FF" w:rsidRPr="00B452FF" w:rsidRDefault="00B452FF" w:rsidP="00B452FF">
      <w:pPr>
        <w:shd w:val="clear" w:color="auto" w:fill="FFFFFF"/>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Персональный состав и полномочия координационного или совещательного органа утверждается постановлением администрации  Крутологовского сельсовета Коченевского района Новосибирской области. Председателем координационного или совещательного органа является глава администрации  Крутологовского сельсовета Коченевского района Новосибирской области, при котором создается координационный или совещательный орган.</w:t>
      </w:r>
    </w:p>
    <w:p w:rsidR="00B452FF" w:rsidRPr="00B452FF" w:rsidRDefault="00B452FF" w:rsidP="00B452FF">
      <w:pPr>
        <w:shd w:val="clear" w:color="auto" w:fill="FFFFFF"/>
        <w:jc w:val="center"/>
        <w:rPr>
          <w:rFonts w:ascii="Times New Roman" w:hAnsi="Times New Roman" w:cs="Times New Roman"/>
          <w:color w:val="000000"/>
          <w:sz w:val="24"/>
          <w:szCs w:val="24"/>
        </w:rPr>
      </w:pPr>
      <w:r w:rsidRPr="00B452FF">
        <w:rPr>
          <w:rFonts w:ascii="Times New Roman" w:hAnsi="Times New Roman" w:cs="Times New Roman"/>
          <w:b/>
          <w:bCs/>
          <w:color w:val="000000"/>
          <w:sz w:val="24"/>
          <w:szCs w:val="24"/>
        </w:rPr>
        <w:t>4. Обеспечение деятельности</w:t>
      </w:r>
    </w:p>
    <w:p w:rsidR="00B452FF" w:rsidRPr="00B452FF" w:rsidRDefault="00B452FF" w:rsidP="00B452FF">
      <w:pPr>
        <w:shd w:val="clear" w:color="auto" w:fill="FFFFFF"/>
        <w:jc w:val="center"/>
        <w:rPr>
          <w:rFonts w:ascii="Times New Roman" w:hAnsi="Times New Roman" w:cs="Times New Roman"/>
          <w:color w:val="000000"/>
          <w:sz w:val="24"/>
          <w:szCs w:val="24"/>
        </w:rPr>
      </w:pPr>
      <w:r w:rsidRPr="00B452FF">
        <w:rPr>
          <w:rFonts w:ascii="Times New Roman" w:hAnsi="Times New Roman" w:cs="Times New Roman"/>
          <w:b/>
          <w:bCs/>
          <w:color w:val="000000"/>
          <w:sz w:val="24"/>
          <w:szCs w:val="24"/>
        </w:rPr>
        <w:t>координационных и совещательных органов</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Организационно-техническое обеспечение деятельности координационного или совещательного органа осуществляется администрацией, при которой создан соответствующий координационный или совещательный орган.</w:t>
      </w:r>
    </w:p>
    <w:p w:rsidR="00B452FF" w:rsidRPr="00B452FF" w:rsidRDefault="00B452FF" w:rsidP="00B452FF">
      <w:pPr>
        <w:shd w:val="clear" w:color="auto" w:fill="FFFFFF"/>
        <w:spacing w:before="100" w:beforeAutospacing="1" w:after="100" w:afterAutospacing="1"/>
        <w:ind w:firstLine="567"/>
        <w:jc w:val="both"/>
        <w:rPr>
          <w:rFonts w:ascii="Times New Roman" w:hAnsi="Times New Roman" w:cs="Times New Roman"/>
          <w:color w:val="000000"/>
          <w:sz w:val="24"/>
          <w:szCs w:val="24"/>
        </w:rPr>
      </w:pPr>
      <w:r w:rsidRPr="00B452FF">
        <w:rPr>
          <w:rFonts w:ascii="Times New Roman" w:hAnsi="Times New Roman" w:cs="Times New Roman"/>
          <w:color w:val="000000"/>
          <w:sz w:val="24"/>
          <w:szCs w:val="24"/>
        </w:rPr>
        <w:t>Регламент работы координационного или совещательного органа утверждается на его заседании.</w:t>
      </w:r>
    </w:p>
    <w:p w:rsidR="00F610CF" w:rsidRPr="00984F27" w:rsidRDefault="00F610CF" w:rsidP="00984F27"/>
    <w:sectPr w:rsidR="00F610CF" w:rsidRPr="00984F27" w:rsidSect="008938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12038"/>
    <w:multiLevelType w:val="hybridMultilevel"/>
    <w:tmpl w:val="5856622A"/>
    <w:lvl w:ilvl="0" w:tplc="1AA6D05E">
      <w:start w:val="1"/>
      <w:numFmt w:val="decimal"/>
      <w:lvlText w:val="%1."/>
      <w:lvlJc w:val="left"/>
      <w:pPr>
        <w:ind w:left="1008" w:hanging="396"/>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
    <w:nsid w:val="291016ED"/>
    <w:multiLevelType w:val="multilevel"/>
    <w:tmpl w:val="488A22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9508CC"/>
    <w:multiLevelType w:val="multilevel"/>
    <w:tmpl w:val="66149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1005EF"/>
    <w:multiLevelType w:val="hybridMultilevel"/>
    <w:tmpl w:val="56F45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01B3D"/>
    <w:multiLevelType w:val="multilevel"/>
    <w:tmpl w:val="2EDADD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8E2E29"/>
    <w:multiLevelType w:val="multilevel"/>
    <w:tmpl w:val="506461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667743"/>
    <w:multiLevelType w:val="hybridMultilevel"/>
    <w:tmpl w:val="925C670C"/>
    <w:lvl w:ilvl="0" w:tplc="C7D0F8F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D4887"/>
    <w:rsid w:val="001D4887"/>
    <w:rsid w:val="00893881"/>
    <w:rsid w:val="00984F27"/>
    <w:rsid w:val="00B452FF"/>
    <w:rsid w:val="00C46914"/>
    <w:rsid w:val="00F610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8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1071</Words>
  <Characters>6107</Characters>
  <Application>Microsoft Office Word</Application>
  <DocSecurity>0</DocSecurity>
  <Lines>50</Lines>
  <Paragraphs>14</Paragraphs>
  <ScaleCrop>false</ScaleCrop>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4</cp:revision>
  <dcterms:created xsi:type="dcterms:W3CDTF">2018-04-24T10:45:00Z</dcterms:created>
  <dcterms:modified xsi:type="dcterms:W3CDTF">2018-04-24T10:52:00Z</dcterms:modified>
</cp:coreProperties>
</file>