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566D" w:rsidRDefault="0065566D" w:rsidP="0065566D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</w:t>
      </w:r>
      <w:bookmarkStart w:id="0" w:name="_GoBack"/>
      <w:bookmarkEnd w:id="0"/>
      <w:r>
        <w:rPr>
          <w:b/>
          <w:sz w:val="28"/>
          <w:szCs w:val="28"/>
        </w:rPr>
        <w:t>АДМИНИСТРАЦИЯ КРУТОЛОГОВСКОГО СЕЛЬСОВЕТА</w:t>
      </w:r>
    </w:p>
    <w:p w:rsidR="0065566D" w:rsidRDefault="0065566D" w:rsidP="0065566D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КОЧЕНЕВСКОГО РАЙОНА НОВОСИБИРСКОЙ ОБЛАСТИ</w:t>
      </w:r>
    </w:p>
    <w:p w:rsidR="0065566D" w:rsidRDefault="0065566D" w:rsidP="0065566D">
      <w:pPr>
        <w:jc w:val="center"/>
        <w:rPr>
          <w:b/>
          <w:sz w:val="28"/>
          <w:szCs w:val="28"/>
        </w:rPr>
      </w:pPr>
    </w:p>
    <w:p w:rsidR="0065566D" w:rsidRDefault="0065566D" w:rsidP="0065566D">
      <w:pPr>
        <w:jc w:val="center"/>
        <w:rPr>
          <w:b/>
          <w:sz w:val="28"/>
          <w:szCs w:val="28"/>
        </w:rPr>
      </w:pPr>
    </w:p>
    <w:p w:rsidR="0065566D" w:rsidRDefault="0065566D" w:rsidP="0065566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65566D" w:rsidRDefault="0065566D" w:rsidP="0065566D">
      <w:pPr>
        <w:jc w:val="center"/>
        <w:rPr>
          <w:b/>
          <w:sz w:val="28"/>
          <w:szCs w:val="28"/>
        </w:rPr>
      </w:pPr>
    </w:p>
    <w:p w:rsidR="0065566D" w:rsidRPr="00C3268C" w:rsidRDefault="0065566D" w:rsidP="0065566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от 23</w:t>
      </w:r>
      <w:r w:rsidRPr="00F648F1">
        <w:rPr>
          <w:sz w:val="28"/>
          <w:szCs w:val="28"/>
        </w:rPr>
        <w:t>.</w:t>
      </w:r>
      <w:r>
        <w:rPr>
          <w:sz w:val="28"/>
          <w:szCs w:val="28"/>
        </w:rPr>
        <w:t>01.2015г. № 5</w:t>
      </w:r>
    </w:p>
    <w:p w:rsidR="0065566D" w:rsidRDefault="0065566D" w:rsidP="0065566D">
      <w:pPr>
        <w:ind w:left="142" w:right="-2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О выделении специальных мест для размещения предвыборных печатных агитационных материалов на территории Крутологовского сельсовета Коченевского района Новосибирской области</w:t>
      </w:r>
    </w:p>
    <w:p w:rsidR="0065566D" w:rsidRDefault="0065566D" w:rsidP="0065566D">
      <w:pPr>
        <w:ind w:left="142" w:right="-2" w:firstLine="900"/>
        <w:jc w:val="both"/>
        <w:rPr>
          <w:b/>
          <w:color w:val="000000"/>
          <w:sz w:val="28"/>
          <w:szCs w:val="28"/>
        </w:rPr>
      </w:pPr>
    </w:p>
    <w:p w:rsidR="0065566D" w:rsidRDefault="0065566D" w:rsidP="0065566D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частью 7 статьи 50 Закона Новосибирской области от 20.04.2007 № 99-ОЗ «О выборах глав муниципальных образований в Новосибирской области»,</w:t>
      </w:r>
    </w:p>
    <w:p w:rsidR="0065566D" w:rsidRDefault="0065566D" w:rsidP="0065566D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t xml:space="preserve"> </w:t>
      </w:r>
      <w:r>
        <w:rPr>
          <w:sz w:val="28"/>
          <w:szCs w:val="28"/>
        </w:rPr>
        <w:t>Выделить на территории каждого  избирательного участка Крутологовского сельсовета Коченевского района Новосибирской области специальные места для размещения</w:t>
      </w:r>
      <w:r>
        <w:rPr>
          <w:color w:val="000000"/>
          <w:sz w:val="28"/>
          <w:szCs w:val="28"/>
        </w:rPr>
        <w:t xml:space="preserve"> предвыборных</w:t>
      </w:r>
      <w:r>
        <w:rPr>
          <w:sz w:val="28"/>
          <w:szCs w:val="28"/>
        </w:rPr>
        <w:t xml:space="preserve"> печатных агитационных материалов:</w:t>
      </w:r>
    </w:p>
    <w:p w:rsidR="0065566D" w:rsidRDefault="0065566D" w:rsidP="0065566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proofErr w:type="gramStart"/>
      <w:r>
        <w:rPr>
          <w:sz w:val="28"/>
          <w:szCs w:val="28"/>
        </w:rPr>
        <w:t>Избирательный</w:t>
      </w:r>
      <w:r>
        <w:rPr>
          <w:b/>
          <w:sz w:val="28"/>
          <w:szCs w:val="28"/>
        </w:rPr>
        <w:t xml:space="preserve">  </w:t>
      </w:r>
      <w:r>
        <w:rPr>
          <w:sz w:val="28"/>
          <w:szCs w:val="28"/>
        </w:rPr>
        <w:t xml:space="preserve">Участок № 456 с. Крутологово: на досках объявления на здании   магазина РАЙПО по адресу:  ул. Школьная 4/2, на досках объявления в здании ц/конторы ПУ </w:t>
      </w:r>
      <w:proofErr w:type="spellStart"/>
      <w:r>
        <w:rPr>
          <w:sz w:val="28"/>
          <w:szCs w:val="28"/>
        </w:rPr>
        <w:t>Крутологовский</w:t>
      </w:r>
      <w:proofErr w:type="spellEnd"/>
      <w:r>
        <w:rPr>
          <w:sz w:val="28"/>
          <w:szCs w:val="28"/>
        </w:rPr>
        <w:t xml:space="preserve"> по адресу:  ул. Московская 14/1; на досках объявления ЧП «Севостьянов» по адресу:  ул. Школьная 1 кв.1, на досках объявления ЧП «Галина» по адресу:  ул. Московская 14/1;</w:t>
      </w:r>
      <w:proofErr w:type="gramEnd"/>
      <w:r>
        <w:rPr>
          <w:sz w:val="28"/>
          <w:szCs w:val="28"/>
        </w:rPr>
        <w:t xml:space="preserve"> на досках объявления ЧП «Потапов» по адресу:  ул. </w:t>
      </w:r>
      <w:proofErr w:type="gramStart"/>
      <w:r>
        <w:rPr>
          <w:sz w:val="28"/>
          <w:szCs w:val="28"/>
        </w:rPr>
        <w:t>Новая</w:t>
      </w:r>
      <w:proofErr w:type="gramEnd"/>
      <w:r>
        <w:rPr>
          <w:sz w:val="28"/>
          <w:szCs w:val="28"/>
        </w:rPr>
        <w:t xml:space="preserve"> 2/2 ,</w:t>
      </w:r>
    </w:p>
    <w:p w:rsidR="0065566D" w:rsidRDefault="0065566D" w:rsidP="0065566D">
      <w:pPr>
        <w:tabs>
          <w:tab w:val="left" w:pos="580"/>
        </w:tabs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sz w:val="28"/>
          <w:szCs w:val="28"/>
        </w:rPr>
        <w:t xml:space="preserve"> Избирательный Участок № 457 на досках объявления на здании   магазина РАЙПО д. Вахрушево магазина РАЙПО по адресу: Московская 8/2,  на досках объявления в здании   ПУ </w:t>
      </w:r>
      <w:proofErr w:type="spellStart"/>
      <w:r>
        <w:rPr>
          <w:sz w:val="28"/>
          <w:szCs w:val="28"/>
        </w:rPr>
        <w:t>Крутологовский</w:t>
      </w:r>
      <w:proofErr w:type="spellEnd"/>
      <w:r>
        <w:rPr>
          <w:sz w:val="28"/>
          <w:szCs w:val="28"/>
        </w:rPr>
        <w:t xml:space="preserve"> контора отд. № 1 по адресу:  ул. Московская 8/1;  на досках объявления ЧП «Капустин» по адресу: ул. Новая 12 кв.2;  на досках объявления  ЧП «Сарычев» по адресу: ул. Московская 8/4.</w:t>
      </w:r>
    </w:p>
    <w:p w:rsidR="0065566D" w:rsidRDefault="0065566D" w:rsidP="0065566D">
      <w:pPr>
        <w:autoSpaceDE w:val="0"/>
        <w:autoSpaceDN w:val="0"/>
        <w:adjustRightInd w:val="0"/>
        <w:ind w:firstLine="53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Установить, что зарегистрированному кандидату, политической партии, выдвинувшей зарегистрированного кандидата, на определенных настоящим распоряжением местах для размещения предвыборных печатных агитационных материалов выделяется равная площадь.</w:t>
      </w:r>
    </w:p>
    <w:p w:rsidR="0065566D" w:rsidRDefault="0065566D" w:rsidP="0065566D">
      <w:pPr>
        <w:ind w:firstLine="53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3. </w:t>
      </w:r>
      <w:proofErr w:type="gramStart"/>
      <w:r>
        <w:rPr>
          <w:color w:val="000000"/>
          <w:sz w:val="28"/>
          <w:szCs w:val="28"/>
        </w:rPr>
        <w:t>Контроль за</w:t>
      </w:r>
      <w:proofErr w:type="gramEnd"/>
      <w:r>
        <w:rPr>
          <w:color w:val="000000"/>
          <w:sz w:val="28"/>
          <w:szCs w:val="28"/>
        </w:rPr>
        <w:t xml:space="preserve"> исполнением распоряжения оставляю за собой.</w:t>
      </w:r>
    </w:p>
    <w:p w:rsidR="0065566D" w:rsidRDefault="0065566D" w:rsidP="0065566D">
      <w:pPr>
        <w:ind w:firstLine="539"/>
        <w:jc w:val="both"/>
        <w:rPr>
          <w:color w:val="000000"/>
          <w:sz w:val="28"/>
          <w:szCs w:val="28"/>
        </w:rPr>
      </w:pPr>
    </w:p>
    <w:p w:rsidR="0065566D" w:rsidRDefault="0065566D" w:rsidP="0065566D">
      <w:pPr>
        <w:ind w:firstLine="539"/>
        <w:jc w:val="both"/>
        <w:rPr>
          <w:color w:val="000000"/>
          <w:sz w:val="28"/>
          <w:szCs w:val="28"/>
        </w:rPr>
      </w:pPr>
    </w:p>
    <w:p w:rsidR="0065566D" w:rsidRDefault="0065566D" w:rsidP="0065566D">
      <w:pPr>
        <w:ind w:firstLine="539"/>
        <w:jc w:val="both"/>
        <w:rPr>
          <w:color w:val="000000"/>
          <w:sz w:val="28"/>
          <w:szCs w:val="28"/>
        </w:rPr>
      </w:pPr>
    </w:p>
    <w:p w:rsidR="0065566D" w:rsidRDefault="0065566D" w:rsidP="0065566D">
      <w:pPr>
        <w:jc w:val="both"/>
        <w:rPr>
          <w:color w:val="000000"/>
          <w:sz w:val="28"/>
          <w:szCs w:val="28"/>
        </w:rPr>
      </w:pPr>
    </w:p>
    <w:p w:rsidR="0065566D" w:rsidRDefault="0065566D" w:rsidP="0065566D">
      <w:pPr>
        <w:ind w:firstLine="539"/>
        <w:jc w:val="both"/>
        <w:rPr>
          <w:color w:val="000000"/>
          <w:sz w:val="28"/>
          <w:szCs w:val="28"/>
        </w:rPr>
      </w:pPr>
    </w:p>
    <w:p w:rsidR="0065566D" w:rsidRDefault="0065566D" w:rsidP="0065566D">
      <w:pPr>
        <w:ind w:firstLine="53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 Крутологовского сельсовета                             С.М. Иванова</w:t>
      </w:r>
    </w:p>
    <w:p w:rsidR="006630BF" w:rsidRDefault="006630BF"/>
    <w:sectPr w:rsidR="006630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2FFE"/>
    <w:rsid w:val="0065566D"/>
    <w:rsid w:val="006630BF"/>
    <w:rsid w:val="00DB2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5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 Знак"/>
    <w:basedOn w:val="a"/>
    <w:rsid w:val="0065566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5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 Знак"/>
    <w:basedOn w:val="a"/>
    <w:rsid w:val="0065566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275</Words>
  <Characters>1571</Characters>
  <Application>Microsoft Office Word</Application>
  <DocSecurity>0</DocSecurity>
  <Lines>13</Lines>
  <Paragraphs>3</Paragraphs>
  <ScaleCrop>false</ScaleCrop>
  <Company/>
  <LinksUpToDate>false</LinksUpToDate>
  <CharactersWithSpaces>1843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2015-09-17T06:32:00Z</dcterms:created>
  <dcterms:modified xsi:type="dcterms:W3CDTF">2015-09-17T06:32:00Z</dcterms:modified>
</cp:coreProperties>
</file>