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8"/>
        <w:gridCol w:w="2038"/>
        <w:gridCol w:w="7209"/>
      </w:tblGrid>
      <w:tr w:rsidR="00130E13" w:rsidRPr="00130E13">
        <w:trPr>
          <w:tblCellSpacing w:w="15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Муниципальное казенное учреждение культуры «Крутологовский сельский Дом культуры» (МКУК «Крутологовский СДК») </w:t>
            </w:r>
          </w:p>
        </w:tc>
      </w:tr>
      <w:tr w:rsidR="00130E13" w:rsidRPr="00130E13">
        <w:trPr>
          <w:tblCellSpacing w:w="15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begin"/>
            </w: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instrText xml:space="preserve"> HYPERLINK "http://admkrutologovo.ru/Adm_www/Org_Table.php?Mode=Del&amp;ID=705&amp;ID_Razdel=1&amp;Caption=Учреждения%20и%20предприятия&amp;Tip_Page=7&amp;Parametr1=" </w:instrText>
            </w: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130E13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Удалить" href="http://admkrutologovo.ru/Adm_www/Org_Table.php?Mode=Del&amp;ID=705&amp;ID_Razdel=1&amp;Caption=Учреждения%20и%20предприятия&amp;Tip_Page=7&amp;Parametr1=" style="width:23.75pt;height:23.75pt" o:button="t"/>
              </w:pict>
            </w: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  Трофимова Галина Сергеевна.</w:t>
            </w:r>
          </w:p>
        </w:tc>
      </w:tr>
      <w:tr w:rsidR="00130E13" w:rsidRPr="00130E13">
        <w:trPr>
          <w:tblCellSpacing w:w="15" w:type="dxa"/>
        </w:trPr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Адрес: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632633 Новосибирская область, Коченевского района, с Крутологово, ул. Московская , 14\2</w:t>
            </w:r>
          </w:p>
        </w:tc>
      </w:tr>
      <w:tr w:rsidR="00130E13" w:rsidRPr="00130E13">
        <w:trPr>
          <w:tblCellSpacing w:w="15" w:type="dxa"/>
        </w:trPr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Рабочий телефон: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8 38351 30 113</w:t>
            </w:r>
          </w:p>
        </w:tc>
      </w:tr>
      <w:tr w:rsidR="00130E13" w:rsidRPr="00130E13">
        <w:trPr>
          <w:tblCellSpacing w:w="15" w:type="dxa"/>
        </w:trPr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Должность: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30E13" w:rsidRPr="00130E13" w:rsidRDefault="00130E13" w:rsidP="00130E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30E1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</w:tc>
      </w:tr>
    </w:tbl>
    <w:p w:rsidR="00130E13" w:rsidRDefault="00130E13" w:rsidP="00822300">
      <w:pPr>
        <w:pStyle w:val="a3"/>
        <w:jc w:val="center"/>
        <w:rPr>
          <w:rStyle w:val="a4"/>
        </w:rPr>
      </w:pPr>
    </w:p>
    <w:p w:rsidR="00822300" w:rsidRDefault="00822300" w:rsidP="00822300">
      <w:pPr>
        <w:pStyle w:val="a3"/>
        <w:jc w:val="center"/>
      </w:pPr>
      <w:r>
        <w:rPr>
          <w:rStyle w:val="a4"/>
        </w:rPr>
        <w:t>ПРЕДМЕТ, ЦЕЛИ И ВИДЫ ДЕЯТЕЛЬНОСТИ УЧРЕЖДЕНИЯ</w:t>
      </w:r>
    </w:p>
    <w:p w:rsidR="00822300" w:rsidRDefault="00822300" w:rsidP="00432E93">
      <w:pPr>
        <w:pStyle w:val="a3"/>
      </w:pPr>
      <w:r>
        <w:br/>
        <w:t> Предметом деятельности Учреждения является удовлетворение общественных потребностей во всех видах творчества, участие в культурной жизни, пользование учреждением культуры, сохранение традиционной народной культуры, самодеятельной инициативы населения, любительского художественного творчества, народных художественных промысел ремесел, создание условий и организации досуга населения, обеспечение жителей муниципального образования разнообразными услугами Учреждения.</w:t>
      </w:r>
      <w:r>
        <w:br/>
        <w:t>Целью деятельности Учреждения является содействие реализации прав граждан на все виды творческой деятельности в соответствии со своими интересами и способностями, на участие в культурной жизни, на доступ к информации, культурным ценностям, на пользование учреждениями культуры, на создание условий для организации досуга и обеспечения жителей муниципального образования услугами учреждения. Сохранение, создание, распространение и освоение культурных ценностей, предоставление культурных благ населению (культурная деятельность) в различных формах и видах. Для достижения установленных настоящим Уставом целей Учреждение осуществляет следующие основные виды деятельности:</w:t>
      </w:r>
      <w:r>
        <w:br/>
        <w:t>Организация и проведение различных по форме и тематике культурно-массовых мероприятий путем:</w:t>
      </w:r>
      <w:r>
        <w:br/>
        <w:t xml:space="preserve">• </w:t>
      </w:r>
      <w:proofErr w:type="gramStart"/>
      <w:r>
        <w:t xml:space="preserve">Организации и проведения </w:t>
      </w:r>
      <w:proofErr w:type="spellStart"/>
      <w:r>
        <w:t>культурно-досуговых</w:t>
      </w:r>
      <w:proofErr w:type="spellEnd"/>
      <w:r>
        <w:t xml:space="preserve"> мероприятий: фестивалей, концертов, смотров, конкурсов, детских утренников, викторин, выставок, ярмарок, театрализованных представлений, спектаклей, спортивно-оздоровительных мероприятий, вечеров (чествования, тематических и др.), обрядов и ритуалов в соответствии с местными обычаями и традициями (гражданских, национальных, профессиональных и др.), карнавалов, шествий, благотворительных акций.</w:t>
      </w:r>
      <w:proofErr w:type="gramEnd"/>
      <w:r>
        <w:br/>
        <w:t xml:space="preserve">• </w:t>
      </w:r>
      <w:proofErr w:type="gramStart"/>
      <w:r>
        <w:t>Организации и проведения информационно-просветительских мероприятий: форумов, конференций, круглых столов, семинаров, мастер-классов, лекционных мероприятий, презентаций, встреч с деятелями культуры, науки, литературы.</w:t>
      </w:r>
      <w:proofErr w:type="gramEnd"/>
      <w:r>
        <w:br/>
        <w:t>Организация деятельности клубных формирований путем:</w:t>
      </w:r>
      <w:r>
        <w:br/>
        <w:t xml:space="preserve">• </w:t>
      </w:r>
      <w:proofErr w:type="gramStart"/>
      <w:r>
        <w:t>Организации деятельности кружков, творческих коллективов, студий любительского художественного, декоративно-прикладного, изобразительного и технического творчества, курсов прикладных знаний и навыков, творческих лабораторий: музыкального, театрального, хореографического творчества, изобразительного искусства, кино- и фотоискусства и др.</w:t>
      </w:r>
      <w:r>
        <w:br/>
        <w:t xml:space="preserve">• Организации работы любительских объединений, групп, клубов по интересам: художественных (вокальных, театральных, хореографических, вокально-инструментальных и др.), декоративно-прикладных, изобразительных, молодежных, </w:t>
      </w:r>
      <w:r>
        <w:lastRenderedPageBreak/>
        <w:t>ветеранов, авторских и др.</w:t>
      </w:r>
      <w:r>
        <w:br/>
        <w:t>Организация выездного культурного обслуживания (жителей отдаленных населенных</w:t>
      </w:r>
      <w:proofErr w:type="gramEnd"/>
      <w:r>
        <w:t xml:space="preserve"> пунктов, граждан с ограниченными возможностями, пожилых граждан и др.).</w:t>
      </w:r>
      <w:r>
        <w:br/>
        <w:t>Учреждение вправе осуществлять следующие виды деятельности, приносящие доходы:</w:t>
      </w:r>
      <w:r>
        <w:br/>
        <w:t xml:space="preserve">• Организация и проведение вечеров отдыха, праздников, встреч, гражданских и семейных обрядов, литературно-музыкальных гостиных, балов, дискотек, концертов, спектаклей и других </w:t>
      </w:r>
      <w:proofErr w:type="spellStart"/>
      <w:r>
        <w:t>культурно-досуговых</w:t>
      </w:r>
      <w:proofErr w:type="spellEnd"/>
      <w:r>
        <w:t xml:space="preserve"> мероприятий, в том числе по заявкам организаций, предприятий и отдельных граждан.</w:t>
      </w:r>
      <w:r>
        <w:br/>
        <w:t>•  Предоставление самодеятельных художественных коллективов и отдельных исполнителей для семейных и корпоративных праздников и торжеств на договорной основе.</w:t>
      </w:r>
      <w:r>
        <w:br/>
        <w:t xml:space="preserve">• Оказание консультативной, методической и организационно-творческой помощи в подготовке и проведении </w:t>
      </w:r>
      <w:proofErr w:type="spellStart"/>
      <w:r>
        <w:t>культурно-досуговых</w:t>
      </w:r>
      <w:proofErr w:type="spellEnd"/>
      <w:r>
        <w:t xml:space="preserve"> мероприятий на договорной основе.</w:t>
      </w:r>
      <w:r>
        <w:br/>
        <w:t xml:space="preserve">• Прокат сценических костюмов, реквизита, сценического инвентаря, </w:t>
      </w:r>
      <w:proofErr w:type="spellStart"/>
      <w:r>
        <w:t>звукоусилительной</w:t>
      </w:r>
      <w:proofErr w:type="spellEnd"/>
      <w:r>
        <w:t xml:space="preserve"> и осветительной аппаратуры и другого профильного оборудования, изготовление сценических костюмов, реквизита, записи фонограмм.</w:t>
      </w:r>
      <w:r>
        <w:br/>
        <w:t xml:space="preserve">При осуществлении приносящий доход деятельности Учреждение руководствуется законодательством Российской Федерации, Новосибирской области, муниципальными правовыми актами </w:t>
      </w:r>
      <w:r w:rsidR="00A70C36">
        <w:t>Крутологовского</w:t>
      </w:r>
      <w:r>
        <w:t xml:space="preserve"> сельсовета.</w:t>
      </w:r>
      <w:r>
        <w:br/>
        <w:t>Учреждение вправе осуществлять иные виды деятельности, перечень которых установлен законом, только на основании специального разрешения (лицензии).</w:t>
      </w:r>
      <w:r>
        <w:br/>
        <w:t>Учреждение не вправе осуществлять виды деятельности, не предусмотренные настоящим Уставом.</w:t>
      </w:r>
    </w:p>
    <w:p w:rsidR="00432E93" w:rsidRPr="00432E93" w:rsidRDefault="00432E93" w:rsidP="00432E93">
      <w:pPr>
        <w:pStyle w:val="a3"/>
      </w:pPr>
      <w:r>
        <w:rPr>
          <w:rStyle w:val="a4"/>
        </w:rPr>
        <w:t xml:space="preserve"> </w:t>
      </w:r>
    </w:p>
    <w:p w:rsidR="00E43B18" w:rsidRDefault="00E43B18" w:rsidP="00432E93"/>
    <w:sectPr w:rsidR="00E43B18" w:rsidSect="00DA36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22300"/>
    <w:rsid w:val="00130E13"/>
    <w:rsid w:val="003505DB"/>
    <w:rsid w:val="00432E93"/>
    <w:rsid w:val="00822300"/>
    <w:rsid w:val="00A70C36"/>
    <w:rsid w:val="00DA36CD"/>
    <w:rsid w:val="00E43B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6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23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2230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71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1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9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83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42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68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77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786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357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5142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68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38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79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22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805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7</cp:revision>
  <dcterms:created xsi:type="dcterms:W3CDTF">2016-04-25T10:42:00Z</dcterms:created>
  <dcterms:modified xsi:type="dcterms:W3CDTF">2016-04-25T11:14:00Z</dcterms:modified>
</cp:coreProperties>
</file>